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D3C6" w14:textId="77777777" w:rsidR="003C4133" w:rsidRPr="0089556D" w:rsidRDefault="0089556D" w:rsidP="0089556D">
      <w:pPr>
        <w:jc w:val="center"/>
      </w:pPr>
      <w:r w:rsidRPr="0089556D">
        <w:t>Unit 7 Practice Test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89556D" w:rsidRPr="0089556D" w14:paraId="057093EC" w14:textId="77777777" w:rsidTr="003F423E">
        <w:trPr>
          <w:trHeight w:val="2758"/>
        </w:trPr>
        <w:tc>
          <w:tcPr>
            <w:tcW w:w="2500" w:type="pct"/>
          </w:tcPr>
          <w:p w14:paraId="505F293F" w14:textId="77777777" w:rsid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>1.</w:t>
            </w:r>
            <w:r w:rsidR="009C1297">
              <w:rPr>
                <w:rFonts w:ascii="Cambria" w:hAnsi="Cambria"/>
                <w:szCs w:val="20"/>
              </w:rPr>
              <w:t xml:space="preserve"> </w:t>
            </w:r>
            <w:r w:rsidRPr="0089556D">
              <w:rPr>
                <w:rFonts w:ascii="Cambria" w:hAnsi="Cambria"/>
                <w:szCs w:val="20"/>
              </w:rPr>
              <w:t xml:space="preserve">Use special triangle formulas to find the value of </w:t>
            </w:r>
            <w:r w:rsidRPr="0089556D">
              <w:rPr>
                <w:rFonts w:ascii="Cambria" w:hAnsi="Cambria"/>
                <w:i/>
                <w:szCs w:val="20"/>
              </w:rPr>
              <w:t>b</w:t>
            </w:r>
            <w:r w:rsidRPr="0089556D">
              <w:rPr>
                <w:rFonts w:ascii="Cambria" w:hAnsi="Cambria"/>
                <w:szCs w:val="20"/>
              </w:rPr>
              <w:t xml:space="preserve"> </w:t>
            </w:r>
            <w:r w:rsidR="009C1297">
              <w:rPr>
                <w:rFonts w:ascii="Cambria" w:hAnsi="Cambria"/>
                <w:szCs w:val="20"/>
              </w:rPr>
              <w:t>&amp;</w:t>
            </w:r>
            <w:r w:rsidRPr="0089556D">
              <w:rPr>
                <w:rFonts w:ascii="Cambria" w:hAnsi="Cambria"/>
                <w:szCs w:val="20"/>
              </w:rPr>
              <w:t xml:space="preserve"> </w:t>
            </w:r>
            <w:r w:rsidRPr="0089556D">
              <w:rPr>
                <w:rFonts w:ascii="Cambria" w:hAnsi="Cambria"/>
                <w:i/>
                <w:szCs w:val="20"/>
              </w:rPr>
              <w:t>c</w:t>
            </w:r>
            <w:r w:rsidRPr="0089556D">
              <w:rPr>
                <w:rFonts w:ascii="Cambria" w:hAnsi="Cambria"/>
                <w:szCs w:val="20"/>
              </w:rPr>
              <w:t>.</w:t>
            </w:r>
          </w:p>
          <w:p w14:paraId="6DBE3950" w14:textId="77777777" w:rsidR="0089556D" w:rsidRPr="0089556D" w:rsidRDefault="0089556D" w:rsidP="008955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olonna MT" w:hAnsi="Colonna MT"/>
                <w:noProof/>
                <w:sz w:val="28"/>
                <w:szCs w:val="28"/>
              </w:rPr>
              <w:drawing>
                <wp:inline distT="0" distB="0" distL="0" distR="0" wp14:anchorId="202EE162" wp14:editId="41894325">
                  <wp:extent cx="1016000" cy="744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9B3B0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</w:p>
          <w:p w14:paraId="4A5F4A11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</w:p>
          <w:p w14:paraId="44A953EE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</w:p>
        </w:tc>
        <w:tc>
          <w:tcPr>
            <w:tcW w:w="2500" w:type="pct"/>
          </w:tcPr>
          <w:p w14:paraId="2F059E90" w14:textId="77777777" w:rsidR="0089556D" w:rsidRDefault="0089556D" w:rsidP="0089556D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2.  Use special triangle formulas to find the value of </w:t>
            </w:r>
            <w:r>
              <w:rPr>
                <w:rFonts w:ascii="Cambria" w:hAnsi="Cambria"/>
                <w:i/>
                <w:szCs w:val="20"/>
              </w:rPr>
              <w:t>b</w:t>
            </w:r>
            <w:r w:rsidRPr="0089556D">
              <w:rPr>
                <w:rFonts w:ascii="Cambria" w:hAnsi="Cambria"/>
                <w:szCs w:val="20"/>
              </w:rPr>
              <w:t xml:space="preserve"> </w:t>
            </w:r>
            <w:r w:rsidR="009C1297">
              <w:rPr>
                <w:rFonts w:ascii="Cambria" w:hAnsi="Cambria"/>
                <w:szCs w:val="20"/>
              </w:rPr>
              <w:t>&amp;</w:t>
            </w:r>
            <w:r w:rsidRPr="0089556D">
              <w:rPr>
                <w:rFonts w:ascii="Cambria" w:hAnsi="Cambria"/>
                <w:szCs w:val="20"/>
              </w:rPr>
              <w:t xml:space="preserve"> </w:t>
            </w:r>
            <w:r w:rsidRPr="0089556D">
              <w:rPr>
                <w:rFonts w:ascii="Cambria" w:hAnsi="Cambria"/>
                <w:i/>
                <w:szCs w:val="20"/>
              </w:rPr>
              <w:t>c</w:t>
            </w:r>
            <w:r w:rsidRPr="0089556D">
              <w:rPr>
                <w:rFonts w:ascii="Cambria" w:hAnsi="Cambria"/>
                <w:szCs w:val="20"/>
              </w:rPr>
              <w:t>.</w:t>
            </w:r>
          </w:p>
          <w:p w14:paraId="05A0D0A2" w14:textId="77777777" w:rsidR="0089556D" w:rsidRPr="0089556D" w:rsidRDefault="0089556D" w:rsidP="008955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olonna MT" w:hAnsi="Colonna MT"/>
                <w:noProof/>
                <w:sz w:val="28"/>
                <w:szCs w:val="28"/>
              </w:rPr>
              <w:drawing>
                <wp:inline distT="0" distB="0" distL="0" distR="0" wp14:anchorId="49E1B46A" wp14:editId="72D31568">
                  <wp:extent cx="1414780" cy="817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56D" w:rsidRPr="0089556D" w14:paraId="1AFB3238" w14:textId="77777777" w:rsidTr="003F423E">
        <w:trPr>
          <w:trHeight w:val="2758"/>
        </w:trPr>
        <w:tc>
          <w:tcPr>
            <w:tcW w:w="2500" w:type="pct"/>
          </w:tcPr>
          <w:p w14:paraId="4AE779A2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3.  Find the value of </w:t>
            </w:r>
            <w:r>
              <w:rPr>
                <w:rFonts w:ascii="Cambria" w:hAnsi="Cambria"/>
                <w:i/>
                <w:szCs w:val="20"/>
              </w:rPr>
              <w:t>b</w:t>
            </w:r>
            <w:r w:rsidRPr="0089556D">
              <w:rPr>
                <w:rFonts w:ascii="Cambria" w:hAnsi="Cambria"/>
                <w:szCs w:val="20"/>
              </w:rPr>
              <w:t xml:space="preserve"> in reduced radical form.</w:t>
            </w:r>
          </w:p>
          <w:p w14:paraId="2D321ED5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rFonts w:ascii="Colonna MT" w:hAnsi="Colonna MT"/>
                <w:noProof/>
                <w:sz w:val="28"/>
                <w:szCs w:val="28"/>
              </w:rPr>
              <w:drawing>
                <wp:inline distT="0" distB="0" distL="0" distR="0" wp14:anchorId="26E91AE3" wp14:editId="57B943B7">
                  <wp:extent cx="1043940" cy="1021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5A931" w14:textId="77777777" w:rsidR="0089556D" w:rsidRPr="0089556D" w:rsidRDefault="0089556D" w:rsidP="009C1297">
            <w:pPr>
              <w:rPr>
                <w:rFonts w:ascii="Cambria" w:hAnsi="Cambria"/>
                <w:szCs w:val="20"/>
              </w:rPr>
            </w:pPr>
          </w:p>
          <w:p w14:paraId="7DC8B881" w14:textId="77777777" w:rsidR="0089556D" w:rsidRPr="0089556D" w:rsidRDefault="0089556D" w:rsidP="009C1297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2500" w:type="pct"/>
          </w:tcPr>
          <w:p w14:paraId="185B28DF" w14:textId="77777777" w:rsidR="0089556D" w:rsidRPr="0089556D" w:rsidRDefault="0089556D" w:rsidP="009C1297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4. 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Pr="0089556D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7C3BBE29" w14:textId="77777777" w:rsidR="0089556D" w:rsidRPr="0089556D" w:rsidRDefault="0089556D" w:rsidP="009C12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67A7BB" wp14:editId="189AB27D">
                  <wp:extent cx="777240" cy="706120"/>
                  <wp:effectExtent l="0" t="0" r="1016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56D" w:rsidRPr="0089556D" w14:paraId="5ABBB9FF" w14:textId="77777777" w:rsidTr="003F423E">
        <w:trPr>
          <w:trHeight w:val="2758"/>
        </w:trPr>
        <w:tc>
          <w:tcPr>
            <w:tcW w:w="2500" w:type="pct"/>
          </w:tcPr>
          <w:p w14:paraId="31C2439E" w14:textId="77777777" w:rsidR="0089556D" w:rsidRPr="0089556D" w:rsidRDefault="0089556D" w:rsidP="009C1297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5.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Pr="0089556D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04A8E3DC" w14:textId="77777777" w:rsidR="0089556D" w:rsidRPr="0089556D" w:rsidRDefault="0089556D" w:rsidP="009C12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BE1B23" wp14:editId="7523CA41">
                  <wp:extent cx="845820" cy="749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5E3A3222" w14:textId="77777777" w:rsidR="0089556D" w:rsidRPr="0089556D" w:rsidRDefault="0089556D" w:rsidP="009C1297">
            <w:pPr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6.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Use a trigonometric ratio to determine the value of </w:t>
            </w:r>
            <w:r w:rsidRPr="0089556D">
              <w:rPr>
                <w:rFonts w:ascii="Cambria" w:hAnsi="Cambria" w:cs="Times New Roman"/>
                <w:i/>
                <w:iCs/>
                <w:color w:val="000000"/>
                <w:szCs w:val="20"/>
              </w:rPr>
              <w:t>x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>. Round your answer to the nearest tenth.</w:t>
            </w:r>
          </w:p>
          <w:p w14:paraId="79A21991" w14:textId="1AC9B5A5" w:rsidR="0089556D" w:rsidRPr="0089556D" w:rsidRDefault="00FD7C20" w:rsidP="009C12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noProof/>
                <w:szCs w:val="20"/>
                <w:lang w:eastAsia="en-US"/>
              </w:rPr>
              <w:drawing>
                <wp:inline distT="0" distB="0" distL="0" distR="0" wp14:anchorId="2460F51F" wp14:editId="3EDF0DE2">
                  <wp:extent cx="990600" cy="77216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56D" w:rsidRPr="0089556D" w14:paraId="045EDEA6" w14:textId="77777777" w:rsidTr="003F423E">
        <w:trPr>
          <w:trHeight w:val="2758"/>
        </w:trPr>
        <w:tc>
          <w:tcPr>
            <w:tcW w:w="2500" w:type="pct"/>
          </w:tcPr>
          <w:p w14:paraId="6EDB623F" w14:textId="77777777" w:rsidR="0089556D" w:rsidRPr="0089556D" w:rsidRDefault="0089556D" w:rsidP="009C1297">
            <w:pPr>
              <w:rPr>
                <w:rFonts w:ascii="Cambria" w:hAnsi="Cambria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7. 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T</m:t>
              </m:r>
            </m:oMath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7154F954" w14:textId="77777777" w:rsidR="0089556D" w:rsidRPr="0089556D" w:rsidRDefault="0089556D" w:rsidP="009C12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B5AA77" wp14:editId="5C5966BA">
                  <wp:extent cx="1295400" cy="848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63EE01D3" w14:textId="77777777" w:rsidR="0089556D" w:rsidRPr="0089556D" w:rsidRDefault="0089556D" w:rsidP="009C1297">
            <w:pPr>
              <w:rPr>
                <w:rFonts w:ascii="Cambria" w:hAnsi="Cambria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8. 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Estimate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m∠</m:t>
              </m:r>
              <m:r>
                <w:rPr>
                  <w:rFonts w:ascii="Cambria Math" w:hAnsi="Cambria Math" w:cs="Times New Roman"/>
                  <w:color w:val="000000"/>
                  <w:szCs w:val="20"/>
                </w:rPr>
                <m:t>L</m:t>
              </m:r>
            </m:oMath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 to the nearest degree.</w:t>
            </w:r>
          </w:p>
          <w:p w14:paraId="3CC8F4A9" w14:textId="77777777" w:rsidR="0089556D" w:rsidRPr="0089556D" w:rsidRDefault="0089556D" w:rsidP="009C1297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C6E30E" wp14:editId="25018919">
                  <wp:extent cx="965200" cy="929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56D" w:rsidRPr="0089556D" w14:paraId="2E3EC491" w14:textId="77777777" w:rsidTr="003F423E">
        <w:trPr>
          <w:trHeight w:val="2758"/>
        </w:trPr>
        <w:tc>
          <w:tcPr>
            <w:tcW w:w="2500" w:type="pct"/>
          </w:tcPr>
          <w:p w14:paraId="46904552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9.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Use </w:t>
            </w:r>
            <m:oMath>
              <m:r>
                <w:rPr>
                  <w:rFonts w:ascii="Cambria Math" w:hAnsi="Cambria Math" w:cs="Times New Roman"/>
                  <w:color w:val="000000"/>
                  <w:szCs w:val="20"/>
                </w:rPr>
                <m:t>△ABC</m:t>
              </m:r>
            </m:oMath>
            <w:r w:rsidRPr="0089556D">
              <w:rPr>
                <w:rFonts w:ascii="Cambria" w:hAnsi="Cambria" w:cs="Times New Roman"/>
                <w:color w:val="000000"/>
                <w:szCs w:val="20"/>
              </w:rPr>
              <w:t xml:space="preserve"> to answer part (a). Show your work and round answers to the nearest tenth.  Area = ½abSinC</w:t>
            </w:r>
          </w:p>
          <w:p w14:paraId="27C02B6A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F5450B" wp14:editId="4A66A358">
                  <wp:extent cx="1315680" cy="829339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8" b="15091"/>
                          <a:stretch/>
                        </pic:blipFill>
                        <pic:spPr bwMode="auto">
                          <a:xfrm>
                            <a:off x="0" y="0"/>
                            <a:ext cx="1315720" cy="82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4E4612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 w:cs="Times New Roman"/>
                <w:bCs/>
                <w:color w:val="000000"/>
                <w:szCs w:val="20"/>
              </w:rPr>
              <w:t xml:space="preserve">a. </w:t>
            </w:r>
            <w:r w:rsidRPr="0089556D">
              <w:rPr>
                <w:rFonts w:ascii="Cambria" w:hAnsi="Cambria" w:cs="Times New Roman"/>
                <w:color w:val="000000"/>
                <w:szCs w:val="20"/>
              </w:rPr>
              <w:t>Determine the area of the triangle.</w:t>
            </w:r>
          </w:p>
        </w:tc>
        <w:tc>
          <w:tcPr>
            <w:tcW w:w="2500" w:type="pct"/>
          </w:tcPr>
          <w:p w14:paraId="5FE2DBBB" w14:textId="77777777" w:rsidR="0089556D" w:rsidRPr="00043965" w:rsidRDefault="0089556D" w:rsidP="0089556D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89556D">
              <w:rPr>
                <w:rFonts w:ascii="Cambria" w:hAnsi="Cambria"/>
                <w:szCs w:val="20"/>
              </w:rPr>
              <w:t xml:space="preserve">10.  </w:t>
            </w:r>
            <w:r>
              <w:rPr>
                <w:rFonts w:ascii="Cambria" w:hAnsi="Cambria" w:cs="Times New Roman"/>
                <w:color w:val="000000"/>
                <w:szCs w:val="20"/>
              </w:rPr>
              <w:t xml:space="preserve">A cable connects the top of a flagpole to the ground 7 feet from the base of the flagpole.  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The angle of ele</w:t>
            </w:r>
            <w:r>
              <w:rPr>
                <w:rFonts w:ascii="Cambria" w:hAnsi="Cambria" w:cs="Times New Roman"/>
                <w:color w:val="000000"/>
                <w:szCs w:val="20"/>
              </w:rPr>
              <w:t>vation of the cable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 xml:space="preserve"> is</w:t>
            </w:r>
            <w:r>
              <w:rPr>
                <w:rFonts w:ascii="Cambria" w:hAnsi="Cambria" w:cs="Times New Roman"/>
                <w:color w:val="000000"/>
                <w:szCs w:val="20"/>
              </w:rPr>
              <w:t xml:space="preserve"> 53˚. </w:t>
            </w:r>
          </w:p>
          <w:p w14:paraId="1D1481CF" w14:textId="77777777" w:rsidR="0089556D" w:rsidRPr="00043965" w:rsidRDefault="0089556D" w:rsidP="0089556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953378" wp14:editId="1CE46DE5">
                  <wp:extent cx="1133567" cy="949842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8" r="10787" b="7858"/>
                          <a:stretch/>
                        </pic:blipFill>
                        <pic:spPr bwMode="auto">
                          <a:xfrm>
                            <a:off x="0" y="0"/>
                            <a:ext cx="1135272" cy="95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492C1" w14:textId="77777777" w:rsidR="0089556D" w:rsidRPr="0089556D" w:rsidRDefault="0089556D" w:rsidP="009C1297">
            <w:pPr>
              <w:keepLines/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Cs w:val="20"/>
              </w:rPr>
            </w:pPr>
            <w:r w:rsidRPr="00043965">
              <w:rPr>
                <w:rFonts w:ascii="Cambria" w:hAnsi="Cambria" w:cs="Times New Roman"/>
                <w:color w:val="000000"/>
                <w:szCs w:val="20"/>
              </w:rPr>
              <w:t xml:space="preserve">a. Which ratio would you use to determine the </w:t>
            </w:r>
            <w:r>
              <w:rPr>
                <w:rFonts w:ascii="Cambria" w:hAnsi="Cambria" w:cs="Times New Roman"/>
                <w:color w:val="000000"/>
                <w:szCs w:val="20"/>
              </w:rPr>
              <w:t>height of the flagpole</w:t>
            </w:r>
            <w:r w:rsidRPr="00043965">
              <w:rPr>
                <w:rFonts w:ascii="Cambria" w:hAnsi="Cambria" w:cs="Times New Roman"/>
                <w:color w:val="000000"/>
                <w:szCs w:val="20"/>
              </w:rPr>
              <w:t>? Explain your choice.</w:t>
            </w:r>
          </w:p>
        </w:tc>
      </w:tr>
    </w:tbl>
    <w:p w14:paraId="3907A8F9" w14:textId="77777777" w:rsidR="0089556D" w:rsidRPr="009C1297" w:rsidRDefault="0089556D">
      <w:pPr>
        <w:rPr>
          <w:sz w:val="2"/>
          <w:szCs w:val="2"/>
        </w:rPr>
      </w:pPr>
    </w:p>
    <w:p w14:paraId="75EA1811" w14:textId="77777777" w:rsidR="00D93C15" w:rsidRPr="004C1164" w:rsidRDefault="00D93C15" w:rsidP="00D93C15">
      <w:pPr>
        <w:tabs>
          <w:tab w:val="left" w:pos="4650"/>
          <w:tab w:val="center" w:pos="5400"/>
        </w:tabs>
        <w:rPr>
          <w:sz w:val="4"/>
          <w:szCs w:val="4"/>
        </w:rPr>
      </w:pPr>
    </w:p>
    <w:p w14:paraId="30AA4C8C" w14:textId="77777777" w:rsidR="00D93C15" w:rsidRDefault="00D93C15" w:rsidP="00D93C15">
      <w:pPr>
        <w:jc w:val="center"/>
      </w:pPr>
      <w:r w:rsidRPr="002746E1">
        <w:rPr>
          <w:rFonts w:asciiTheme="majorHAnsi" w:hAnsiTheme="majorHAnsi"/>
          <w:szCs w:val="20"/>
        </w:rPr>
        <w:lastRenderedPageBreak/>
        <w:t>Table of Trigonometric Values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16"/>
      </w:tblGrid>
      <w:tr w:rsidR="00D93C15" w:rsidRPr="004C1164" w14:paraId="7E3D568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60D1" w14:textId="77777777" w:rsidR="00D93C15" w:rsidRPr="00006ED0" w:rsidRDefault="00D93C15" w:rsidP="00F73129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  <w:t>Angle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F01E" w14:textId="77777777" w:rsidR="00D93C15" w:rsidRPr="00006ED0" w:rsidRDefault="00D93C15" w:rsidP="00F73129">
            <w:pPr>
              <w:jc w:val="center"/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</w:pPr>
            <w:r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  <w:t>Fraction as a decimal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D7F99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DC1D" w14:textId="77777777" w:rsidR="00D93C15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  <w:t>Angle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FB9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</w:pPr>
            <w:r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  <w:t>Fraction as a decimal</w:t>
            </w:r>
          </w:p>
        </w:tc>
      </w:tr>
      <w:tr w:rsidR="00D93C15" w:rsidRPr="004C1164" w14:paraId="7B461298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58F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m:oMathPara>
              <m:oMath>
                <m:r>
                  <w:rPr>
                    <w:rFonts w:ascii="Symbol" w:eastAsia="Times New Roman" w:hAnsi="Symbol" w:cs="Symbol"/>
                    <w:color w:val="000000"/>
                    <w:szCs w:val="20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Cs w:val="20"/>
                  </w:rPr>
                  <m:t>A</m:t>
                </m:r>
              </m:oMath>
            </m:oMathPara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8757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sin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F3FB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spellStart"/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cos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B93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tan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9082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B65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m:oMathPara>
              <m:oMath>
                <m:r>
                  <w:rPr>
                    <w:rFonts w:ascii="Symbol" w:eastAsia="Times New Roman" w:hAnsi="Symbol" w:cs="Symbol"/>
                    <w:color w:val="000000"/>
                    <w:szCs w:val="20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Cs w:val="20"/>
                  </w:rPr>
                  <m:t>A</m:t>
                </m:r>
              </m:oMath>
            </m:oMathPara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1AAF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sin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9196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spellStart"/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cos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38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tan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</w:tr>
      <w:tr w:rsidR="00D93C15" w:rsidRPr="004C1164" w14:paraId="1D49DAE6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3D0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912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944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657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C4B7B5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66C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D4B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0.7193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8345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0.6947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9D4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1.0355</w:t>
            </w:r>
          </w:p>
        </w:tc>
      </w:tr>
      <w:tr w:rsidR="00D93C15" w:rsidRPr="004C1164" w14:paraId="647A4713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6E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CEA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5C0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2D3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C68B6C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6C0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02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0.7314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B7B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0.6820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90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1.0724</w:t>
            </w:r>
          </w:p>
        </w:tc>
      </w:tr>
      <w:tr w:rsidR="00D93C15" w:rsidRPr="004C1164" w14:paraId="1B6D464A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8D7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588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6A1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AE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18144F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C84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503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0.7431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F9D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0.6691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AA7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1.1106</w:t>
            </w:r>
          </w:p>
        </w:tc>
      </w:tr>
      <w:tr w:rsidR="00D93C15" w:rsidRPr="004C1164" w14:paraId="10033AB7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3B0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6E7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9D2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0.9976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7CB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DB9F1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1AC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4EC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823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0.6561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270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1.1504</w:t>
            </w:r>
          </w:p>
        </w:tc>
      </w:tr>
      <w:tr w:rsidR="00D93C15" w:rsidRPr="004C1164" w14:paraId="7557576F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40C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27C1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E8D9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A58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0D3DC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E04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497C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0.7660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EA04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A37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1.1918</w:t>
            </w:r>
          </w:p>
        </w:tc>
      </w:tr>
      <w:tr w:rsidR="00D93C15" w:rsidRPr="004C1164" w14:paraId="0837C897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2E8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04FA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CAC9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A89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DE965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810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5283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4441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AB4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</w:tr>
      <w:tr w:rsidR="00D93C15" w:rsidRPr="004C1164" w14:paraId="3C1E7A2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F28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28B7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0.1045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3CE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0.9945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86B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0.1051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704DD4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9EE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B21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0.7771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588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0.6293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BD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1.2349</w:t>
            </w:r>
          </w:p>
        </w:tc>
      </w:tr>
      <w:tr w:rsidR="00D93C15" w:rsidRPr="004C1164" w14:paraId="083A12E3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EFF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5B2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B63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4E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0.1228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050131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738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6A1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E33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0.6157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BB7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1.2799</w:t>
            </w:r>
          </w:p>
        </w:tc>
      </w:tr>
      <w:tr w:rsidR="00D93C15" w:rsidRPr="004C1164" w14:paraId="5FB33ECB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409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CE8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0.1392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CE1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29A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0.1405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C5F6D0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48C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C60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0.7986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CC8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6CA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1.3270</w:t>
            </w:r>
          </w:p>
        </w:tc>
      </w:tr>
      <w:tr w:rsidR="00D93C15" w:rsidRPr="004C1164" w14:paraId="6B5FF2D4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D79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F67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0.1564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524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45B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0.1584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F34CFB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084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915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C43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0.5878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7D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1.3764</w:t>
            </w:r>
          </w:p>
        </w:tc>
      </w:tr>
      <w:tr w:rsidR="00D93C15" w:rsidRPr="004C1164" w14:paraId="011511A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99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56DD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2DEC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D80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0.1763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346D3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E9C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5BBC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0.8192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0BEF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F50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1.4281</w:t>
            </w:r>
          </w:p>
        </w:tc>
      </w:tr>
      <w:tr w:rsidR="00D93C15" w:rsidRPr="004C1164" w14:paraId="3B8EE555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C96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3418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6933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7D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C9836D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B3C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4C88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F0C0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994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66DE0F79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B6D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EC9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0.1908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23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447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0.1944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3B83C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C9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FDD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0.8290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9EB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0.5592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66C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1.4826</w:t>
            </w:r>
          </w:p>
        </w:tc>
      </w:tr>
      <w:tr w:rsidR="00D93C15" w:rsidRPr="004C1164" w14:paraId="3BFCAB15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88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ED0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0.2079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45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0.9781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2BD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0.2126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CCCCA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2F6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9FD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C6E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0.5446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6BA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1.5399</w:t>
            </w:r>
          </w:p>
        </w:tc>
      </w:tr>
      <w:tr w:rsidR="00D93C15" w:rsidRPr="004C1164" w14:paraId="7F7A5876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194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5C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0.2250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86A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F5F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0.2309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516A35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418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B74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0.8480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198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0.5299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3DD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1.6003</w:t>
            </w:r>
          </w:p>
        </w:tc>
      </w:tr>
      <w:tr w:rsidR="00D93C15" w:rsidRPr="004C1164" w14:paraId="7E702A83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B4A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77C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E2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43A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0.2493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AD382F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6B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D4F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0.8572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1B2F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0.5150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802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1.6643</w:t>
            </w:r>
          </w:p>
        </w:tc>
      </w:tr>
      <w:tr w:rsidR="00D93C15" w:rsidRPr="004C1164" w14:paraId="0060FD8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D55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3ED8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0.2588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C311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A3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0.2679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636B2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099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648F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9F46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415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1.7321</w:t>
            </w:r>
          </w:p>
        </w:tc>
      </w:tr>
      <w:tr w:rsidR="00D93C15" w:rsidRPr="004C1164" w14:paraId="1B967B2E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A9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FF16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C89F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374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646C00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0C7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B5AF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CB95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777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709D7E0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459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B70D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0.2756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31E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6B2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0.2867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477C07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EF9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E100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0.8746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E7D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0.4848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F00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1.8040</w:t>
            </w:r>
          </w:p>
        </w:tc>
      </w:tr>
      <w:tr w:rsidR="00D93C15" w:rsidRPr="004C1164" w14:paraId="3E836F37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A6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8E2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0.2924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02F2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176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0.3057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F5A123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B52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43A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0.8829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35D3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0.4695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4D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1.8807</w:t>
            </w:r>
          </w:p>
        </w:tc>
      </w:tr>
      <w:tr w:rsidR="00D93C15" w:rsidRPr="004C1164" w14:paraId="1FBC0996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65E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148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28F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B45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0.3249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1C8749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F6C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027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59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0.4540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6A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1.9626</w:t>
            </w:r>
          </w:p>
        </w:tc>
      </w:tr>
      <w:tr w:rsidR="00D93C15" w:rsidRPr="004C1164" w14:paraId="6F278852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72F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65C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E99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0.9455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3A7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0.3443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3BF32C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849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C27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0.8988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321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0.4384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819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2.0503</w:t>
            </w:r>
          </w:p>
        </w:tc>
      </w:tr>
      <w:tr w:rsidR="00D93C15" w:rsidRPr="004C1164" w14:paraId="71CA9768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A56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744C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5358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ED6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0.3640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B6CB4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343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DF30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06E7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A3C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2.1445</w:t>
            </w:r>
          </w:p>
        </w:tc>
      </w:tr>
      <w:tr w:rsidR="00D93C15" w:rsidRPr="004C1164" w14:paraId="45234E81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69D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D318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1032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8D4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450460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CA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A824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3EA4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962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6A638ABA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79C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11F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0.3584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3E2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0.9336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B58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0.3839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213DC6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D76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873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0.9135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472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0.4067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C53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2.2460</w:t>
            </w:r>
          </w:p>
        </w:tc>
      </w:tr>
      <w:tr w:rsidR="00D93C15" w:rsidRPr="004C1164" w14:paraId="00695CC5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EC0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5401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0.3746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2B0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19A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0.4040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C6895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AEB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643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B73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0.3907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E6D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2.3559</w:t>
            </w:r>
          </w:p>
        </w:tc>
      </w:tr>
      <w:tr w:rsidR="00D93C15" w:rsidRPr="004C1164" w14:paraId="0787228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92A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285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0.3907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F8A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0.9205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324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0.4245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BC749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F3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771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0.9272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9FF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0.3746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A9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2.4751</w:t>
            </w:r>
          </w:p>
        </w:tc>
      </w:tr>
      <w:tr w:rsidR="00D93C15" w:rsidRPr="004C1164" w14:paraId="1062B31D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1DD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97C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0.4067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4D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0.9135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7F7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0.4452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1C29D0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D6C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24F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436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0.3584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327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2.6051</w:t>
            </w:r>
          </w:p>
        </w:tc>
      </w:tr>
      <w:tr w:rsidR="00D93C15" w:rsidRPr="004C1164" w14:paraId="41C1E32F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20E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FF3D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A370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0.9063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E82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0.4663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03AC6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1C7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330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C805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BA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2.7475</w:t>
            </w:r>
          </w:p>
        </w:tc>
      </w:tr>
      <w:tr w:rsidR="00D93C15" w:rsidRPr="004C1164" w14:paraId="2EFFB65D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69D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A99A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4694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1CE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FBF95F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813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CBED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1914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F8F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52152E85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C6F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6F2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0.4384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312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0.8988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295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0.4877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C6FB71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F0E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638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0.9455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A0B1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0.3256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103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2.9042</w:t>
            </w:r>
          </w:p>
        </w:tc>
      </w:tr>
      <w:tr w:rsidR="00D93C15" w:rsidRPr="004C1164" w14:paraId="70420D5A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94C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AF2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0.4540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0D4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0.8910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8F9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0.5095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C176CA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0DD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68B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273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AC9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3.0777</w:t>
            </w:r>
          </w:p>
        </w:tc>
      </w:tr>
      <w:tr w:rsidR="00D93C15" w:rsidRPr="004C1164" w14:paraId="4DD7A78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1B6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F81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0.4695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1F0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0.8829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7B3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0.5317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89590D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156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C37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0.9563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70D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0.2924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90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3.2709</w:t>
            </w:r>
          </w:p>
        </w:tc>
      </w:tr>
      <w:tr w:rsidR="00D93C15" w:rsidRPr="004C1164" w14:paraId="37A8914B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BBB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401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49D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0.8746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84A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0.5543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F83337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AD6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4DB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6AB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0.2756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79C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3.4874</w:t>
            </w:r>
          </w:p>
        </w:tc>
      </w:tr>
      <w:tr w:rsidR="00D93C15" w:rsidRPr="004C1164" w14:paraId="23A845A7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BC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37F3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551A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5AB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0.5774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9AE8EB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34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D3E2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7204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0.2588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657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3.7321</w:t>
            </w:r>
          </w:p>
        </w:tc>
      </w:tr>
      <w:tr w:rsidR="00D93C15" w:rsidRPr="004C1164" w14:paraId="73BC1309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D7F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DA60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6193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ADF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09E701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E34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E494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DC44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3E1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5C813BF3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301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AFF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0.5150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EAD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0.8572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69B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0.6009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2A226A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184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E2A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8EE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0.2419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589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4.0108</w:t>
            </w:r>
          </w:p>
        </w:tc>
      </w:tr>
      <w:tr w:rsidR="00D93C15" w:rsidRPr="004C1164" w14:paraId="270D2CFE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CCF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0AF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0.5299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209B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0.8480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412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0.6249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6EDA92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DA5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455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0.9744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A7B8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0.2250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420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4.3315</w:t>
            </w:r>
          </w:p>
        </w:tc>
      </w:tr>
      <w:tr w:rsidR="00D93C15" w:rsidRPr="004C1164" w14:paraId="71C34C51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C35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F43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0.5446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B55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0.8387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041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0.6494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27C2A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054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C96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0.9781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947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0.2079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727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4.7046</w:t>
            </w:r>
          </w:p>
        </w:tc>
      </w:tr>
      <w:tr w:rsidR="00D93C15" w:rsidRPr="004C1164" w14:paraId="3A0D1983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C0C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735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D37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0.8290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287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0.6745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B930F8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83A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0E6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C37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0.1908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6BB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5.1446</w:t>
            </w:r>
          </w:p>
        </w:tc>
      </w:tr>
      <w:tr w:rsidR="00D93C15" w:rsidRPr="004C1164" w14:paraId="0469867D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86F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F6DE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90B0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0.8192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843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0.7002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947A02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84A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1EF8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0.9848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EDC1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0.1736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4F1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5.6713</w:t>
            </w:r>
          </w:p>
        </w:tc>
      </w:tr>
      <w:tr w:rsidR="00D93C15" w:rsidRPr="004C1164" w14:paraId="57FD0F9A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232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7774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790E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752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5DC3E3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C53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A79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F2DF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211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6DBBD915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7E6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3D9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0.5878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528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E79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0.7265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C809F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471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92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0.9877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8F7D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0.1564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5E7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6.3138</w:t>
            </w:r>
          </w:p>
        </w:tc>
      </w:tr>
      <w:tr w:rsidR="00D93C15" w:rsidRPr="004C1164" w14:paraId="106C259C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F82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313C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0.6018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BAE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0.7986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AC5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0.7536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CDD082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06E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D47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CAB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0.1392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E259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7.1154</w:t>
            </w:r>
          </w:p>
        </w:tc>
      </w:tr>
      <w:tr w:rsidR="00D93C15" w:rsidRPr="004C1164" w14:paraId="5F21238F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8AC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81C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0.6157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A3C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0.7880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00F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0.7813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193A6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017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70D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0.9925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EC2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0.1219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3B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8.1443</w:t>
            </w:r>
          </w:p>
        </w:tc>
      </w:tr>
      <w:tr w:rsidR="00D93C15" w:rsidRPr="004C1164" w14:paraId="7B81AC7C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169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73E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44B6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0.7771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A60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0.8098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A01EF4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4A4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BB1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378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E52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9.5144</w:t>
            </w:r>
          </w:p>
        </w:tc>
      </w:tr>
      <w:tr w:rsidR="00D93C15" w:rsidRPr="004C1164" w14:paraId="6DE21BF8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19A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B878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0.6428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A8BC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0.7660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127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0.8391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30AD7B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0A2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E0BB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0.9962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3BF3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D3F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11.4301</w:t>
            </w:r>
          </w:p>
        </w:tc>
      </w:tr>
      <w:tr w:rsidR="00D93C15" w:rsidRPr="004C1164" w14:paraId="73CAAFBD" w14:textId="77777777" w:rsidTr="003F423E">
        <w:trPr>
          <w:trHeight w:hRule="exact" w:val="13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DB4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2FE4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2472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AC8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9BAF2F" w14:textId="77777777" w:rsidR="00D93C15" w:rsidRPr="004C1164" w:rsidRDefault="00D93C15" w:rsidP="00F731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19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FA88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1B6C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122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D93C15" w:rsidRPr="004C1164" w14:paraId="7C6E6BE3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DC8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E83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0.6561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D43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0.7547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9DE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0.8693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F73874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80F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B6B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0.9976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5FBB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A40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14.3007</w:t>
            </w:r>
          </w:p>
        </w:tc>
      </w:tr>
      <w:tr w:rsidR="00D93C15" w:rsidRPr="004C1164" w14:paraId="2B36C405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E62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2DB9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0.6691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8BB2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0.7431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02F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0.9004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D152F0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843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548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0.9986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B1C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3CD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19.0811</w:t>
            </w:r>
          </w:p>
        </w:tc>
      </w:tr>
      <w:tr w:rsidR="00D93C15" w:rsidRPr="004C1164" w14:paraId="46CB4143" w14:textId="77777777" w:rsidTr="003F423E">
        <w:trPr>
          <w:trHeight w:val="2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CB5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5BB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0.6820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3B3E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0.7314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97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0.9325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1224F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EFB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101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A05F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17B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28.6363</w:t>
            </w:r>
          </w:p>
        </w:tc>
      </w:tr>
      <w:tr w:rsidR="00D93C15" w:rsidRPr="004C1164" w14:paraId="0DFCDE8C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7E4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786C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0.6947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CE5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0.7193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598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0.9657</w:t>
            </w:r>
          </w:p>
        </w:tc>
        <w:tc>
          <w:tcPr>
            <w:tcW w:w="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42C19F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DD5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E74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BA75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D36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57.2900</w:t>
            </w:r>
          </w:p>
        </w:tc>
      </w:tr>
      <w:tr w:rsidR="00D93C15" w:rsidRPr="004C1164" w14:paraId="20F81FB7" w14:textId="77777777" w:rsidTr="003F423E">
        <w:trPr>
          <w:trHeight w:val="25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5E14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FE81A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80830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ECBA3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1.0000</w:t>
            </w:r>
          </w:p>
        </w:tc>
        <w:tc>
          <w:tcPr>
            <w:tcW w:w="55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20E1" w14:textId="77777777" w:rsidR="00D93C15" w:rsidRPr="004C1164" w:rsidRDefault="00D93C15" w:rsidP="00F7312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2A88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D9897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3DC5B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6081" w14:textId="77777777" w:rsidR="00D93C15" w:rsidRPr="004C1164" w:rsidRDefault="00D93C15" w:rsidP="00F7312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</w:tbl>
    <w:p w14:paraId="69E563B4" w14:textId="44F86A66" w:rsidR="00F73129" w:rsidRDefault="00F73129">
      <w:pPr>
        <w:rPr>
          <w:sz w:val="2"/>
          <w:szCs w:val="2"/>
        </w:rPr>
      </w:pPr>
    </w:p>
    <w:p w14:paraId="091693BD" w14:textId="77777777" w:rsidR="00F73129" w:rsidRPr="00F73129" w:rsidRDefault="00F73129">
      <w:pPr>
        <w:rPr>
          <w:sz w:val="2"/>
          <w:szCs w:val="2"/>
        </w:rPr>
      </w:pPr>
      <w:r w:rsidRPr="00F73129">
        <w:rPr>
          <w:sz w:val="2"/>
          <w:szCs w:val="2"/>
        </w:rPr>
        <w:br w:type="page"/>
      </w:r>
    </w:p>
    <w:p w14:paraId="6942DBD5" w14:textId="7901AE3D" w:rsidR="0089556D" w:rsidRDefault="003F423E" w:rsidP="00F73129">
      <w:pPr>
        <w:jc w:val="center"/>
        <w:rPr>
          <w:sz w:val="24"/>
        </w:rPr>
      </w:pPr>
      <w:r>
        <w:rPr>
          <w:sz w:val="24"/>
        </w:rPr>
        <w:t xml:space="preserve">Unit 7 Practice Test </w:t>
      </w:r>
      <w:r w:rsidR="00F73129" w:rsidRPr="00F73129">
        <w:rPr>
          <w:sz w:val="24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7722"/>
      </w:tblGrid>
      <w:tr w:rsidR="00F73129" w14:paraId="009874AA" w14:textId="77777777" w:rsidTr="00A37F81">
        <w:tc>
          <w:tcPr>
            <w:tcW w:w="1495" w:type="pct"/>
          </w:tcPr>
          <w:p w14:paraId="0FD1E502" w14:textId="1147F59B" w:rsidR="00F73129" w:rsidRDefault="00F73129" w:rsidP="00F7312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m:oMath>
              <m:r>
                <w:rPr>
                  <w:rFonts w:ascii="Cambria Math" w:hAnsi="Cambria Math"/>
                  <w:sz w:val="24"/>
                </w:rPr>
                <m:t xml:space="preserve"> b=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</m:oMath>
          </w:p>
        </w:tc>
        <w:tc>
          <w:tcPr>
            <w:tcW w:w="3505" w:type="pct"/>
          </w:tcPr>
          <w:p w14:paraId="024B2BBD" w14:textId="349D5FF6" w:rsidR="00F73129" w:rsidRDefault="00F73129" w:rsidP="00FD7C2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 xml:space="preserve"> b=16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mm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32 mm</m:t>
              </m:r>
            </m:oMath>
          </w:p>
        </w:tc>
      </w:tr>
      <w:tr w:rsidR="00F73129" w14:paraId="5B94E2D8" w14:textId="77777777" w:rsidTr="00A37F81">
        <w:tc>
          <w:tcPr>
            <w:tcW w:w="1495" w:type="pct"/>
          </w:tcPr>
          <w:p w14:paraId="73C05A26" w14:textId="15C3CE58" w:rsidR="00F73129" w:rsidRDefault="00FD7C20" w:rsidP="00FD7C20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cm</m:t>
              </m:r>
            </m:oMath>
          </w:p>
        </w:tc>
        <w:tc>
          <w:tcPr>
            <w:tcW w:w="3505" w:type="pct"/>
          </w:tcPr>
          <w:p w14:paraId="354F4D15" w14:textId="4A5E1793" w:rsidR="00F73129" w:rsidRDefault="00FD7C20" w:rsidP="00FD7C20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12.1 yd</m:t>
              </m:r>
            </m:oMath>
          </w:p>
        </w:tc>
      </w:tr>
      <w:tr w:rsidR="00F73129" w14:paraId="32B4059B" w14:textId="77777777" w:rsidTr="00A37F81">
        <w:tc>
          <w:tcPr>
            <w:tcW w:w="1495" w:type="pct"/>
          </w:tcPr>
          <w:p w14:paraId="2E94B620" w14:textId="5F277422" w:rsidR="00F73129" w:rsidRDefault="00FD7C20" w:rsidP="00FD7C20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13.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 xml:space="preserve"> ft</m:t>
              </m:r>
            </m:oMath>
          </w:p>
        </w:tc>
        <w:tc>
          <w:tcPr>
            <w:tcW w:w="3505" w:type="pct"/>
          </w:tcPr>
          <w:p w14:paraId="1A1BAC77" w14:textId="5FCFF2D8" w:rsidR="00F73129" w:rsidRDefault="00FD7C20" w:rsidP="00FD7C20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5.9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cm</m:t>
              </m:r>
            </m:oMath>
          </w:p>
        </w:tc>
      </w:tr>
      <w:tr w:rsidR="00F73129" w14:paraId="269CDE9A" w14:textId="77777777" w:rsidTr="00A37F81">
        <w:tc>
          <w:tcPr>
            <w:tcW w:w="1495" w:type="pct"/>
          </w:tcPr>
          <w:p w14:paraId="5622ABDF" w14:textId="1028CB2F" w:rsidR="00F73129" w:rsidRDefault="00A37F81" w:rsidP="00A37F81">
            <w:pPr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rFonts w:ascii="Cambria" w:hAnsi="Cambria"/>
                <w:sz w:val="24"/>
              </w:rPr>
              <w:t>31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  <w:tc>
          <w:tcPr>
            <w:tcW w:w="3505" w:type="pct"/>
          </w:tcPr>
          <w:p w14:paraId="0B285DA3" w14:textId="25051282" w:rsidR="00F73129" w:rsidRDefault="00A37F81" w:rsidP="00F73129">
            <w:pPr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rFonts w:ascii="Cambria" w:hAnsi="Cambria"/>
                <w:sz w:val="24"/>
              </w:rPr>
              <w:t>64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</w:tr>
      <w:tr w:rsidR="00F73129" w14:paraId="55B0381D" w14:textId="77777777" w:rsidTr="00A37F81">
        <w:tc>
          <w:tcPr>
            <w:tcW w:w="1495" w:type="pct"/>
          </w:tcPr>
          <w:p w14:paraId="098CA451" w14:textId="1F7D349E" w:rsidR="00F73129" w:rsidRDefault="00A37F81" w:rsidP="00A37F81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44.1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505" w:type="pct"/>
          </w:tcPr>
          <w:p w14:paraId="738879A9" w14:textId="0093E3CA" w:rsidR="00F73129" w:rsidRPr="00A37F81" w:rsidRDefault="00A37F81" w:rsidP="00F73129">
            <w:pPr>
              <w:rPr>
                <w:sz w:val="24"/>
              </w:rPr>
            </w:pPr>
            <w:r>
              <w:rPr>
                <w:sz w:val="24"/>
              </w:rPr>
              <w:t xml:space="preserve">10.  I would use tangent, because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is the side </w:t>
            </w:r>
            <w:r w:rsidRPr="00A37F81"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the focus angle, and 7 is the side </w:t>
            </w:r>
            <w:r>
              <w:rPr>
                <w:sz w:val="24"/>
                <w:u w:val="single"/>
              </w:rPr>
              <w:t>adjacent</w:t>
            </w:r>
            <w:r>
              <w:rPr>
                <w:sz w:val="24"/>
              </w:rPr>
              <w:t xml:space="preserve"> to the focus angle.  Since </w:t>
            </w:r>
            <w:proofErr w:type="gramStart"/>
            <w:r>
              <w:rPr>
                <w:sz w:val="24"/>
              </w:rPr>
              <w:t>tan(</w:t>
            </w:r>
            <w:proofErr w:type="gramEnd"/>
            <w:r>
              <w:rPr>
                <w:sz w:val="24"/>
              </w:rPr>
              <w:t>angle)=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adj</w:t>
            </w:r>
            <w:proofErr w:type="spellEnd"/>
            <w:r>
              <w:rPr>
                <w:sz w:val="24"/>
              </w:rPr>
              <w:t>, tangent is the ratio that I want to use.</w:t>
            </w:r>
          </w:p>
        </w:tc>
      </w:tr>
    </w:tbl>
    <w:p w14:paraId="422E747B" w14:textId="77777777" w:rsidR="00F73129" w:rsidRDefault="00F73129" w:rsidP="003F423E">
      <w:pPr>
        <w:jc w:val="center"/>
        <w:rPr>
          <w:sz w:val="24"/>
        </w:rPr>
      </w:pPr>
    </w:p>
    <w:p w14:paraId="06BA9885" w14:textId="77777777" w:rsidR="003F423E" w:rsidRPr="0097478C" w:rsidRDefault="003F423E" w:rsidP="003F423E">
      <w:pPr>
        <w:jc w:val="center"/>
        <w:rPr>
          <w:sz w:val="22"/>
          <w:szCs w:val="22"/>
        </w:rPr>
      </w:pPr>
    </w:p>
    <w:p w14:paraId="45B30C24" w14:textId="77777777" w:rsidR="003F423E" w:rsidRDefault="003F423E" w:rsidP="003F423E">
      <w:pPr>
        <w:jc w:val="center"/>
        <w:rPr>
          <w:sz w:val="24"/>
        </w:rPr>
      </w:pPr>
      <w:r>
        <w:rPr>
          <w:sz w:val="24"/>
        </w:rPr>
        <w:t xml:space="preserve">Unit 7 Practice Test </w:t>
      </w:r>
      <w:r w:rsidRPr="00F73129">
        <w:rPr>
          <w:sz w:val="24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7722"/>
      </w:tblGrid>
      <w:tr w:rsidR="003F423E" w14:paraId="1088B8DF" w14:textId="77777777" w:rsidTr="000262C2">
        <w:tc>
          <w:tcPr>
            <w:tcW w:w="1495" w:type="pct"/>
          </w:tcPr>
          <w:p w14:paraId="00E597D9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m:oMath>
              <m:r>
                <w:rPr>
                  <w:rFonts w:ascii="Cambria Math" w:hAnsi="Cambria Math"/>
                  <w:sz w:val="24"/>
                </w:rPr>
                <m:t xml:space="preserve"> b=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</m:oMath>
          </w:p>
        </w:tc>
        <w:tc>
          <w:tcPr>
            <w:tcW w:w="3505" w:type="pct"/>
          </w:tcPr>
          <w:p w14:paraId="02FF2059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 xml:space="preserve"> b=16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mm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32 mm</m:t>
              </m:r>
            </m:oMath>
          </w:p>
        </w:tc>
      </w:tr>
      <w:tr w:rsidR="003F423E" w14:paraId="49D0435B" w14:textId="77777777" w:rsidTr="000262C2">
        <w:tc>
          <w:tcPr>
            <w:tcW w:w="1495" w:type="pct"/>
          </w:tcPr>
          <w:p w14:paraId="68290D60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cm</m:t>
              </m:r>
            </m:oMath>
          </w:p>
        </w:tc>
        <w:tc>
          <w:tcPr>
            <w:tcW w:w="3505" w:type="pct"/>
          </w:tcPr>
          <w:p w14:paraId="09F2FC93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12.1 yd</m:t>
              </m:r>
            </m:oMath>
          </w:p>
        </w:tc>
      </w:tr>
      <w:tr w:rsidR="003F423E" w14:paraId="5B0EAC77" w14:textId="77777777" w:rsidTr="000262C2">
        <w:tc>
          <w:tcPr>
            <w:tcW w:w="1495" w:type="pct"/>
          </w:tcPr>
          <w:p w14:paraId="55B4DD7D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13.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 xml:space="preserve"> ft</m:t>
              </m:r>
            </m:oMath>
          </w:p>
        </w:tc>
        <w:tc>
          <w:tcPr>
            <w:tcW w:w="3505" w:type="pct"/>
          </w:tcPr>
          <w:p w14:paraId="16A1DFAD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5.9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cm</m:t>
              </m:r>
            </m:oMath>
          </w:p>
        </w:tc>
      </w:tr>
      <w:tr w:rsidR="003F423E" w14:paraId="20D67CF6" w14:textId="77777777" w:rsidTr="000262C2">
        <w:tc>
          <w:tcPr>
            <w:tcW w:w="1495" w:type="pct"/>
          </w:tcPr>
          <w:p w14:paraId="5CFB290C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rFonts w:ascii="Cambria" w:hAnsi="Cambria"/>
                <w:sz w:val="24"/>
              </w:rPr>
              <w:t>31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  <w:tc>
          <w:tcPr>
            <w:tcW w:w="3505" w:type="pct"/>
          </w:tcPr>
          <w:p w14:paraId="2A6286B4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rFonts w:ascii="Cambria" w:hAnsi="Cambria"/>
                <w:sz w:val="24"/>
              </w:rPr>
              <w:t>64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</w:tr>
      <w:tr w:rsidR="003F423E" w14:paraId="1AF6FE33" w14:textId="77777777" w:rsidTr="000262C2">
        <w:tc>
          <w:tcPr>
            <w:tcW w:w="1495" w:type="pct"/>
          </w:tcPr>
          <w:p w14:paraId="5F84AD7A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44.1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505" w:type="pct"/>
          </w:tcPr>
          <w:p w14:paraId="7FFFFF6D" w14:textId="77777777" w:rsidR="003F423E" w:rsidRPr="00A37F81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10.  I would use tangent, because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is the side </w:t>
            </w:r>
            <w:r w:rsidRPr="00A37F81"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the focus angle, and 7 is the side </w:t>
            </w:r>
            <w:r>
              <w:rPr>
                <w:sz w:val="24"/>
                <w:u w:val="single"/>
              </w:rPr>
              <w:t>adjacent</w:t>
            </w:r>
            <w:r>
              <w:rPr>
                <w:sz w:val="24"/>
              </w:rPr>
              <w:t xml:space="preserve"> to the focus angle.  Since </w:t>
            </w:r>
            <w:proofErr w:type="gramStart"/>
            <w:r>
              <w:rPr>
                <w:sz w:val="24"/>
              </w:rPr>
              <w:t>tan(</w:t>
            </w:r>
            <w:proofErr w:type="gramEnd"/>
            <w:r>
              <w:rPr>
                <w:sz w:val="24"/>
              </w:rPr>
              <w:t>angle)=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adj</w:t>
            </w:r>
            <w:proofErr w:type="spellEnd"/>
            <w:r>
              <w:rPr>
                <w:sz w:val="24"/>
              </w:rPr>
              <w:t>, tangent is the ratio that I want to use.</w:t>
            </w:r>
          </w:p>
        </w:tc>
      </w:tr>
    </w:tbl>
    <w:p w14:paraId="4E4B9C2B" w14:textId="77777777" w:rsidR="003F423E" w:rsidRDefault="003F423E" w:rsidP="003F423E">
      <w:pPr>
        <w:jc w:val="center"/>
        <w:rPr>
          <w:sz w:val="24"/>
        </w:rPr>
      </w:pPr>
    </w:p>
    <w:p w14:paraId="3F79E34F" w14:textId="77777777" w:rsidR="003F423E" w:rsidRDefault="003F423E" w:rsidP="003F423E">
      <w:pPr>
        <w:jc w:val="center"/>
        <w:rPr>
          <w:sz w:val="24"/>
        </w:rPr>
      </w:pPr>
      <w:bookmarkStart w:id="0" w:name="_GoBack"/>
    </w:p>
    <w:bookmarkEnd w:id="0"/>
    <w:p w14:paraId="7D30E6D3" w14:textId="77777777" w:rsidR="003F423E" w:rsidRDefault="003F423E" w:rsidP="003F423E">
      <w:pPr>
        <w:jc w:val="center"/>
        <w:rPr>
          <w:sz w:val="24"/>
        </w:rPr>
      </w:pPr>
      <w:r>
        <w:rPr>
          <w:sz w:val="24"/>
        </w:rPr>
        <w:t xml:space="preserve">Unit 7 Practice Test </w:t>
      </w:r>
      <w:r w:rsidRPr="00F73129">
        <w:rPr>
          <w:sz w:val="24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7722"/>
      </w:tblGrid>
      <w:tr w:rsidR="003F423E" w14:paraId="3E735F4B" w14:textId="77777777" w:rsidTr="000262C2">
        <w:tc>
          <w:tcPr>
            <w:tcW w:w="1495" w:type="pct"/>
          </w:tcPr>
          <w:p w14:paraId="58143818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m:oMath>
              <m:r>
                <w:rPr>
                  <w:rFonts w:ascii="Cambria Math" w:hAnsi="Cambria Math"/>
                  <w:sz w:val="24"/>
                </w:rPr>
                <m:t xml:space="preserve"> b=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</m:oMath>
          </w:p>
        </w:tc>
        <w:tc>
          <w:tcPr>
            <w:tcW w:w="3505" w:type="pct"/>
          </w:tcPr>
          <w:p w14:paraId="1AB8CBE9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 xml:space="preserve"> b=16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mm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32 mm</m:t>
              </m:r>
            </m:oMath>
          </w:p>
        </w:tc>
      </w:tr>
      <w:tr w:rsidR="003F423E" w14:paraId="43605B3C" w14:textId="77777777" w:rsidTr="000262C2">
        <w:tc>
          <w:tcPr>
            <w:tcW w:w="1495" w:type="pct"/>
          </w:tcPr>
          <w:p w14:paraId="6B1B9C2E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cm</m:t>
              </m:r>
            </m:oMath>
          </w:p>
        </w:tc>
        <w:tc>
          <w:tcPr>
            <w:tcW w:w="3505" w:type="pct"/>
          </w:tcPr>
          <w:p w14:paraId="1D438C0C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12.1 yd</m:t>
              </m:r>
            </m:oMath>
          </w:p>
        </w:tc>
      </w:tr>
      <w:tr w:rsidR="003F423E" w14:paraId="0DCDB529" w14:textId="77777777" w:rsidTr="000262C2">
        <w:tc>
          <w:tcPr>
            <w:tcW w:w="1495" w:type="pct"/>
          </w:tcPr>
          <w:p w14:paraId="6298F372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13.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 xml:space="preserve"> ft</m:t>
              </m:r>
            </m:oMath>
          </w:p>
        </w:tc>
        <w:tc>
          <w:tcPr>
            <w:tcW w:w="3505" w:type="pct"/>
          </w:tcPr>
          <w:p w14:paraId="20C056C6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5.9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cm</m:t>
              </m:r>
            </m:oMath>
          </w:p>
        </w:tc>
      </w:tr>
      <w:tr w:rsidR="003F423E" w14:paraId="7061DEE8" w14:textId="77777777" w:rsidTr="000262C2">
        <w:tc>
          <w:tcPr>
            <w:tcW w:w="1495" w:type="pct"/>
          </w:tcPr>
          <w:p w14:paraId="27ABA775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rFonts w:ascii="Cambria" w:hAnsi="Cambria"/>
                <w:sz w:val="24"/>
              </w:rPr>
              <w:t>31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  <w:tc>
          <w:tcPr>
            <w:tcW w:w="3505" w:type="pct"/>
          </w:tcPr>
          <w:p w14:paraId="7F440ADE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rFonts w:ascii="Cambria" w:hAnsi="Cambria"/>
                <w:sz w:val="24"/>
              </w:rPr>
              <w:t>64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</w:tr>
      <w:tr w:rsidR="003F423E" w14:paraId="12CF2234" w14:textId="77777777" w:rsidTr="000262C2">
        <w:tc>
          <w:tcPr>
            <w:tcW w:w="1495" w:type="pct"/>
          </w:tcPr>
          <w:p w14:paraId="75B158A6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44.1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505" w:type="pct"/>
          </w:tcPr>
          <w:p w14:paraId="2FA2C793" w14:textId="77777777" w:rsidR="003F423E" w:rsidRPr="00A37F81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10.  I would use tangent, because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is the side </w:t>
            </w:r>
            <w:r w:rsidRPr="00A37F81"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the focus angle, and 7 is the side </w:t>
            </w:r>
            <w:r>
              <w:rPr>
                <w:sz w:val="24"/>
                <w:u w:val="single"/>
              </w:rPr>
              <w:t>adjacent</w:t>
            </w:r>
            <w:r>
              <w:rPr>
                <w:sz w:val="24"/>
              </w:rPr>
              <w:t xml:space="preserve"> to the focus angle.  Since </w:t>
            </w:r>
            <w:proofErr w:type="gramStart"/>
            <w:r>
              <w:rPr>
                <w:sz w:val="24"/>
              </w:rPr>
              <w:t>tan(</w:t>
            </w:r>
            <w:proofErr w:type="gramEnd"/>
            <w:r>
              <w:rPr>
                <w:sz w:val="24"/>
              </w:rPr>
              <w:t>angle)=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adj</w:t>
            </w:r>
            <w:proofErr w:type="spellEnd"/>
            <w:r>
              <w:rPr>
                <w:sz w:val="24"/>
              </w:rPr>
              <w:t>, tangent is the ratio that I want to use.</w:t>
            </w:r>
          </w:p>
        </w:tc>
      </w:tr>
    </w:tbl>
    <w:p w14:paraId="108298E9" w14:textId="77777777" w:rsidR="003F423E" w:rsidRDefault="003F423E" w:rsidP="003F423E">
      <w:pPr>
        <w:jc w:val="center"/>
        <w:rPr>
          <w:sz w:val="24"/>
        </w:rPr>
      </w:pPr>
    </w:p>
    <w:p w14:paraId="443353E9" w14:textId="77777777" w:rsidR="003F423E" w:rsidRDefault="003F423E" w:rsidP="003F423E">
      <w:pPr>
        <w:jc w:val="center"/>
        <w:rPr>
          <w:sz w:val="24"/>
        </w:rPr>
      </w:pPr>
    </w:p>
    <w:p w14:paraId="0D8EA235" w14:textId="12B1A5D3" w:rsidR="003F423E" w:rsidRDefault="003F423E" w:rsidP="003F423E">
      <w:pPr>
        <w:jc w:val="center"/>
        <w:rPr>
          <w:sz w:val="24"/>
        </w:rPr>
      </w:pPr>
      <w:r>
        <w:rPr>
          <w:sz w:val="24"/>
        </w:rPr>
        <w:t xml:space="preserve">Unit 7 Practice Test </w:t>
      </w:r>
      <w:r w:rsidRPr="00F73129">
        <w:rPr>
          <w:sz w:val="24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7722"/>
      </w:tblGrid>
      <w:tr w:rsidR="003F423E" w14:paraId="56426CF0" w14:textId="77777777" w:rsidTr="000262C2">
        <w:tc>
          <w:tcPr>
            <w:tcW w:w="1495" w:type="pct"/>
          </w:tcPr>
          <w:p w14:paraId="33F18DA4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m:oMath>
              <m:r>
                <w:rPr>
                  <w:rFonts w:ascii="Cambria Math" w:hAnsi="Cambria Math"/>
                  <w:sz w:val="24"/>
                </w:rPr>
                <m:t xml:space="preserve"> b=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</m:oMath>
          </w:p>
        </w:tc>
        <w:tc>
          <w:tcPr>
            <w:tcW w:w="3505" w:type="pct"/>
          </w:tcPr>
          <w:p w14:paraId="54D3A3DE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 xml:space="preserve"> b=16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mm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32 mm</m:t>
              </m:r>
            </m:oMath>
          </w:p>
        </w:tc>
      </w:tr>
      <w:tr w:rsidR="003F423E" w14:paraId="32979E82" w14:textId="77777777" w:rsidTr="000262C2">
        <w:tc>
          <w:tcPr>
            <w:tcW w:w="1495" w:type="pct"/>
          </w:tcPr>
          <w:p w14:paraId="4D5A259A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cm</m:t>
              </m:r>
            </m:oMath>
          </w:p>
        </w:tc>
        <w:tc>
          <w:tcPr>
            <w:tcW w:w="3505" w:type="pct"/>
          </w:tcPr>
          <w:p w14:paraId="16616CCC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12.1 yd</m:t>
              </m:r>
            </m:oMath>
          </w:p>
        </w:tc>
      </w:tr>
      <w:tr w:rsidR="003F423E" w14:paraId="0012E1E0" w14:textId="77777777" w:rsidTr="000262C2">
        <w:tc>
          <w:tcPr>
            <w:tcW w:w="1495" w:type="pct"/>
          </w:tcPr>
          <w:p w14:paraId="7DA8B73E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13.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 xml:space="preserve"> ft</m:t>
              </m:r>
            </m:oMath>
          </w:p>
        </w:tc>
        <w:tc>
          <w:tcPr>
            <w:tcW w:w="3505" w:type="pct"/>
          </w:tcPr>
          <w:p w14:paraId="4C8AB371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5.9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cm</m:t>
              </m:r>
            </m:oMath>
          </w:p>
        </w:tc>
      </w:tr>
      <w:tr w:rsidR="003F423E" w14:paraId="296CA96E" w14:textId="77777777" w:rsidTr="000262C2">
        <w:tc>
          <w:tcPr>
            <w:tcW w:w="1495" w:type="pct"/>
          </w:tcPr>
          <w:p w14:paraId="6F701076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rFonts w:ascii="Cambria" w:hAnsi="Cambria"/>
                <w:sz w:val="24"/>
              </w:rPr>
              <w:t>31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  <w:tc>
          <w:tcPr>
            <w:tcW w:w="3505" w:type="pct"/>
          </w:tcPr>
          <w:p w14:paraId="393460A7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rFonts w:ascii="Cambria" w:hAnsi="Cambria"/>
                <w:sz w:val="24"/>
              </w:rPr>
              <w:t>64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</w:tr>
      <w:tr w:rsidR="003F423E" w14:paraId="67080FAF" w14:textId="77777777" w:rsidTr="000262C2">
        <w:tc>
          <w:tcPr>
            <w:tcW w:w="1495" w:type="pct"/>
          </w:tcPr>
          <w:p w14:paraId="48ACB4BB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44.1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505" w:type="pct"/>
          </w:tcPr>
          <w:p w14:paraId="249E469F" w14:textId="77777777" w:rsidR="003F423E" w:rsidRPr="00A37F81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10.  I would use tangent, because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is the side </w:t>
            </w:r>
            <w:r w:rsidRPr="00A37F81"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the focus angle, and 7 is the side </w:t>
            </w:r>
            <w:r>
              <w:rPr>
                <w:sz w:val="24"/>
                <w:u w:val="single"/>
              </w:rPr>
              <w:t>adjacent</w:t>
            </w:r>
            <w:r>
              <w:rPr>
                <w:sz w:val="24"/>
              </w:rPr>
              <w:t xml:space="preserve"> to the focus angle.  Since </w:t>
            </w:r>
            <w:proofErr w:type="gramStart"/>
            <w:r>
              <w:rPr>
                <w:sz w:val="24"/>
              </w:rPr>
              <w:t>tan(</w:t>
            </w:r>
            <w:proofErr w:type="gramEnd"/>
            <w:r>
              <w:rPr>
                <w:sz w:val="24"/>
              </w:rPr>
              <w:t>angle)=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adj</w:t>
            </w:r>
            <w:proofErr w:type="spellEnd"/>
            <w:r>
              <w:rPr>
                <w:sz w:val="24"/>
              </w:rPr>
              <w:t>, tangent is the ratio that I want to use.</w:t>
            </w:r>
          </w:p>
        </w:tc>
      </w:tr>
    </w:tbl>
    <w:p w14:paraId="2F5FE987" w14:textId="77777777" w:rsidR="003F423E" w:rsidRDefault="003F423E" w:rsidP="003F423E">
      <w:pPr>
        <w:jc w:val="center"/>
        <w:rPr>
          <w:sz w:val="24"/>
        </w:rPr>
      </w:pPr>
    </w:p>
    <w:p w14:paraId="2AF84D13" w14:textId="77777777" w:rsidR="003F423E" w:rsidRDefault="003F423E" w:rsidP="003F423E">
      <w:pPr>
        <w:jc w:val="center"/>
        <w:rPr>
          <w:sz w:val="24"/>
        </w:rPr>
      </w:pPr>
    </w:p>
    <w:p w14:paraId="53BD262C" w14:textId="5976506D" w:rsidR="003F423E" w:rsidRDefault="003F423E" w:rsidP="003F423E">
      <w:pPr>
        <w:jc w:val="center"/>
        <w:rPr>
          <w:sz w:val="24"/>
        </w:rPr>
      </w:pPr>
      <w:r>
        <w:rPr>
          <w:sz w:val="24"/>
        </w:rPr>
        <w:t xml:space="preserve">Unit 7 Practice Test </w:t>
      </w:r>
      <w:r w:rsidRPr="00F73129">
        <w:rPr>
          <w:sz w:val="24"/>
        </w:rPr>
        <w:t>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7722"/>
      </w:tblGrid>
      <w:tr w:rsidR="003F423E" w14:paraId="194B0C74" w14:textId="77777777" w:rsidTr="000262C2">
        <w:tc>
          <w:tcPr>
            <w:tcW w:w="1495" w:type="pct"/>
          </w:tcPr>
          <w:p w14:paraId="1A6E455F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m:oMath>
              <m:r>
                <w:rPr>
                  <w:rFonts w:ascii="Cambria Math" w:hAnsi="Cambria Math"/>
                  <w:sz w:val="24"/>
                </w:rPr>
                <m:t xml:space="preserve"> b=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ft</m:t>
              </m:r>
            </m:oMath>
          </w:p>
        </w:tc>
        <w:tc>
          <w:tcPr>
            <w:tcW w:w="3505" w:type="pct"/>
          </w:tcPr>
          <w:p w14:paraId="136809C2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 xml:space="preserve"> b=16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mm</m:t>
              </m:r>
              <m:r>
                <w:rPr>
                  <w:rFonts w:ascii="Cambria Math" w:hAnsi="Cambria Math"/>
                  <w:sz w:val="24"/>
                </w:rPr>
                <m:t xml:space="preserve"> &amp; c=</m:t>
              </m:r>
              <m:r>
                <w:rPr>
                  <w:rFonts w:ascii="Cambria Math" w:hAnsi="Cambria Math"/>
                  <w:sz w:val="24"/>
                </w:rPr>
                <m:t>32 mm</m:t>
              </m:r>
            </m:oMath>
          </w:p>
        </w:tc>
      </w:tr>
      <w:tr w:rsidR="003F423E" w14:paraId="2E45567F" w14:textId="77777777" w:rsidTr="000262C2">
        <w:tc>
          <w:tcPr>
            <w:tcW w:w="1495" w:type="pct"/>
          </w:tcPr>
          <w:p w14:paraId="6F2981B9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m:oMath>
              <m:r>
                <w:rPr>
                  <w:rFonts w:ascii="Cambria Math" w:hAnsi="Cambria Math"/>
                  <w:sz w:val="24"/>
                </w:rPr>
                <m:t>a=</m:t>
              </m:r>
              <m:r>
                <w:rPr>
                  <w:rFonts w:ascii="Cambria Math" w:hAnsi="Cambria Math"/>
                  <w:sz w:val="24"/>
                </w:rPr>
                <m:t>13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cm</m:t>
              </m:r>
            </m:oMath>
          </w:p>
        </w:tc>
        <w:tc>
          <w:tcPr>
            <w:tcW w:w="3505" w:type="pct"/>
          </w:tcPr>
          <w:p w14:paraId="26629044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m:oMath>
              <m:r>
                <w:rPr>
                  <w:rFonts w:ascii="Cambria Math" w:hAnsi="Cambria Math"/>
                  <w:sz w:val="24"/>
                </w:rPr>
                <m:t>12.1 yd</m:t>
              </m:r>
            </m:oMath>
          </w:p>
        </w:tc>
      </w:tr>
      <w:tr w:rsidR="003F423E" w14:paraId="5EBCAD5D" w14:textId="77777777" w:rsidTr="000262C2">
        <w:tc>
          <w:tcPr>
            <w:tcW w:w="1495" w:type="pct"/>
          </w:tcPr>
          <w:p w14:paraId="35141F27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m:oMath>
              <m:r>
                <w:rPr>
                  <w:rFonts w:ascii="Cambria Math" w:hAnsi="Cambria Math"/>
                  <w:sz w:val="24"/>
                </w:rPr>
                <m:t>13.</m:t>
              </m:r>
              <m:r>
                <w:rPr>
                  <w:rFonts w:ascii="Cambria Math" w:hAnsi="Cambria Math"/>
                  <w:sz w:val="24"/>
                </w:rPr>
                <m:t>6</m:t>
              </m:r>
              <m:r>
                <w:rPr>
                  <w:rFonts w:ascii="Cambria Math" w:hAnsi="Cambria Math"/>
                  <w:sz w:val="24"/>
                </w:rPr>
                <m:t xml:space="preserve"> ft</m:t>
              </m:r>
            </m:oMath>
          </w:p>
        </w:tc>
        <w:tc>
          <w:tcPr>
            <w:tcW w:w="3505" w:type="pct"/>
          </w:tcPr>
          <w:p w14:paraId="5FFBECEA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m:oMath>
              <m:r>
                <w:rPr>
                  <w:rFonts w:ascii="Cambria Math" w:hAnsi="Cambria Math"/>
                  <w:sz w:val="24"/>
                </w:rPr>
                <m:t>5.9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cm</m:t>
              </m:r>
            </m:oMath>
          </w:p>
        </w:tc>
      </w:tr>
      <w:tr w:rsidR="003F423E" w14:paraId="6200477A" w14:textId="77777777" w:rsidTr="000262C2">
        <w:tc>
          <w:tcPr>
            <w:tcW w:w="1495" w:type="pct"/>
          </w:tcPr>
          <w:p w14:paraId="0753B942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7.  </w:t>
            </w:r>
            <w:r>
              <w:rPr>
                <w:rFonts w:ascii="Cambria" w:hAnsi="Cambria"/>
                <w:sz w:val="24"/>
              </w:rPr>
              <w:t>31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  <w:tc>
          <w:tcPr>
            <w:tcW w:w="3505" w:type="pct"/>
          </w:tcPr>
          <w:p w14:paraId="31F6BEBE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8.  </w:t>
            </w:r>
            <w:r>
              <w:rPr>
                <w:rFonts w:ascii="Cambria" w:hAnsi="Cambria"/>
                <w:sz w:val="24"/>
              </w:rPr>
              <w:t>64</w:t>
            </w:r>
            <w:r w:rsidRPr="00F73129">
              <w:rPr>
                <w:rFonts w:ascii="Cambria" w:hAnsi="Cambria"/>
                <w:sz w:val="24"/>
              </w:rPr>
              <w:t>˚</w:t>
            </w:r>
          </w:p>
        </w:tc>
      </w:tr>
      <w:tr w:rsidR="003F423E" w14:paraId="2299F0E0" w14:textId="77777777" w:rsidTr="000262C2">
        <w:tc>
          <w:tcPr>
            <w:tcW w:w="1495" w:type="pct"/>
          </w:tcPr>
          <w:p w14:paraId="3FC305F6" w14:textId="77777777" w:rsidR="003F423E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4"/>
                </w:rPr>
                <m:t>44.1</m:t>
              </m:r>
              <m:r>
                <w:rPr>
                  <w:rFonts w:ascii="Cambria Math" w:hAnsi="Cambria Math"/>
                  <w:sz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3505" w:type="pct"/>
          </w:tcPr>
          <w:p w14:paraId="37C884C3" w14:textId="77777777" w:rsidR="003F423E" w:rsidRPr="00A37F81" w:rsidRDefault="003F423E" w:rsidP="000262C2">
            <w:pPr>
              <w:rPr>
                <w:sz w:val="24"/>
              </w:rPr>
            </w:pPr>
            <w:r>
              <w:rPr>
                <w:sz w:val="24"/>
              </w:rPr>
              <w:t xml:space="preserve">10.  I would use tangent, because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is the side </w:t>
            </w:r>
            <w:r w:rsidRPr="00A37F81"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the focus angle, and 7 is the side </w:t>
            </w:r>
            <w:r>
              <w:rPr>
                <w:sz w:val="24"/>
                <w:u w:val="single"/>
              </w:rPr>
              <w:t>adjacent</w:t>
            </w:r>
            <w:r>
              <w:rPr>
                <w:sz w:val="24"/>
              </w:rPr>
              <w:t xml:space="preserve"> to the focus angle.  Since </w:t>
            </w:r>
            <w:proofErr w:type="gramStart"/>
            <w:r>
              <w:rPr>
                <w:sz w:val="24"/>
              </w:rPr>
              <w:t>tan(</w:t>
            </w:r>
            <w:proofErr w:type="gramEnd"/>
            <w:r>
              <w:rPr>
                <w:sz w:val="24"/>
              </w:rPr>
              <w:t>angle)=</w:t>
            </w:r>
            <w:proofErr w:type="spellStart"/>
            <w:r>
              <w:rPr>
                <w:sz w:val="24"/>
              </w:rPr>
              <w:t>opp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adj</w:t>
            </w:r>
            <w:proofErr w:type="spellEnd"/>
            <w:r>
              <w:rPr>
                <w:sz w:val="24"/>
              </w:rPr>
              <w:t>, tangent is the ratio that I want to use.</w:t>
            </w:r>
          </w:p>
        </w:tc>
      </w:tr>
    </w:tbl>
    <w:p w14:paraId="3B4EA92E" w14:textId="77777777" w:rsidR="003F423E" w:rsidRPr="003F423E" w:rsidRDefault="003F423E" w:rsidP="003F423E">
      <w:pPr>
        <w:jc w:val="center"/>
        <w:rPr>
          <w:sz w:val="2"/>
          <w:szCs w:val="2"/>
        </w:rPr>
      </w:pPr>
    </w:p>
    <w:sectPr w:rsidR="003F423E" w:rsidRPr="003F423E" w:rsidSect="003F423E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E6944" w14:textId="77777777" w:rsidR="00A37F81" w:rsidRDefault="00A37F81" w:rsidP="0089556D">
      <w:r>
        <w:separator/>
      </w:r>
    </w:p>
  </w:endnote>
  <w:endnote w:type="continuationSeparator" w:id="0">
    <w:p w14:paraId="757A94D7" w14:textId="77777777" w:rsidR="00A37F81" w:rsidRDefault="00A37F81" w:rsidP="008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A1DE" w14:textId="77777777" w:rsidR="00A37F81" w:rsidRDefault="00A37F81" w:rsidP="0089556D">
      <w:r>
        <w:separator/>
      </w:r>
    </w:p>
  </w:footnote>
  <w:footnote w:type="continuationSeparator" w:id="0">
    <w:p w14:paraId="32CBC104" w14:textId="77777777" w:rsidR="00A37F81" w:rsidRDefault="00A37F81" w:rsidP="008955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B5FF" w14:textId="77777777" w:rsidR="00A37F81" w:rsidRDefault="00A37F81" w:rsidP="0089556D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D"/>
    <w:rsid w:val="001A094D"/>
    <w:rsid w:val="003C4133"/>
    <w:rsid w:val="003F423E"/>
    <w:rsid w:val="005870D2"/>
    <w:rsid w:val="007374FD"/>
    <w:rsid w:val="007869D4"/>
    <w:rsid w:val="008908E7"/>
    <w:rsid w:val="0089556D"/>
    <w:rsid w:val="0097478C"/>
    <w:rsid w:val="009C1297"/>
    <w:rsid w:val="00A37F81"/>
    <w:rsid w:val="00C66A4A"/>
    <w:rsid w:val="00CB4A89"/>
    <w:rsid w:val="00D93C15"/>
    <w:rsid w:val="00E16EC0"/>
    <w:rsid w:val="00F73129"/>
    <w:rsid w:val="00FD7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5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6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sz w:val="20"/>
    </w:rPr>
  </w:style>
  <w:style w:type="paragraph" w:styleId="ListParagraph">
    <w:name w:val="List Paragraph"/>
    <w:basedOn w:val="Normal"/>
    <w:uiPriority w:val="34"/>
    <w:qFormat/>
    <w:rsid w:val="0089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6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sz w:val="20"/>
    </w:rPr>
  </w:style>
  <w:style w:type="paragraph" w:styleId="ListParagraph">
    <w:name w:val="List Paragraph"/>
    <w:basedOn w:val="Normal"/>
    <w:uiPriority w:val="34"/>
    <w:qFormat/>
    <w:rsid w:val="0089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A1823-1147-1D46-8C88-B210D76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817</Words>
  <Characters>4657</Characters>
  <Application>Microsoft Macintosh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dcterms:created xsi:type="dcterms:W3CDTF">2017-04-04T14:56:00Z</dcterms:created>
  <dcterms:modified xsi:type="dcterms:W3CDTF">2017-04-04T23:32:00Z</dcterms:modified>
</cp:coreProperties>
</file>