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24DF" w14:textId="77777777" w:rsidR="00C90CCD" w:rsidRDefault="00C90CCD" w:rsidP="00C90CCD">
      <w:pPr>
        <w:jc w:val="center"/>
      </w:pPr>
      <w:r>
        <w:t>Using Trig to Determine Area</w:t>
      </w:r>
    </w:p>
    <w:p w14:paraId="1D4A5927" w14:textId="77777777" w:rsidR="00C90CCD" w:rsidRDefault="00C90CCD" w:rsidP="00C90CCD"/>
    <w:p w14:paraId="484AF45A" w14:textId="77777777" w:rsidR="00C90CCD" w:rsidRDefault="00C90CCD" w:rsidP="00C90CCD">
      <w:r>
        <w:t xml:space="preserve">The formula to determine the area of a triangle is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t xml:space="preserve">, where </w:t>
      </w:r>
      <m:oMath>
        <m:r>
          <w:rPr>
            <w:rFonts w:ascii="Cambria Math" w:hAnsi="Cambria Math"/>
          </w:rPr>
          <m:t>b</m:t>
        </m:r>
      </m:oMath>
      <w:r>
        <w:t xml:space="preserve"> is the base side of a triangle and </w:t>
      </w:r>
      <m:oMath>
        <m:r>
          <w:rPr>
            <w:rFonts w:ascii="Cambria Math" w:hAnsi="Cambria Math"/>
          </w:rPr>
          <m:t>h</m:t>
        </m:r>
      </m:oMath>
      <w:r>
        <w:t xml:space="preserve"> is the height at a right angle to the base side.  Sometimes, everything that you need is given to you, but not always.  Whenever the height is not provided to you, right triangle trigonometry can be used to find it.</w:t>
      </w:r>
    </w:p>
    <w:p w14:paraId="7E8CE999" w14:textId="77777777" w:rsidR="00C90CCD" w:rsidRDefault="00C90CCD" w:rsidP="00C90CCD">
      <w:r w:rsidRPr="00C90CCD">
        <w:t xml:space="preserve"> </w:t>
      </w:r>
    </w:p>
    <w:tbl>
      <w:tblPr>
        <w:tblStyle w:val="TableGrid"/>
        <w:tblW w:w="8882" w:type="dxa"/>
        <w:jc w:val="center"/>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384"/>
        <w:gridCol w:w="2136"/>
        <w:gridCol w:w="384"/>
        <w:gridCol w:w="1824"/>
        <w:gridCol w:w="1789"/>
      </w:tblGrid>
      <w:tr w:rsidR="00C7039F" w14:paraId="39A4ED05" w14:textId="77777777" w:rsidTr="006B2314">
        <w:trPr>
          <w:jc w:val="center"/>
        </w:trPr>
        <w:tc>
          <w:tcPr>
            <w:tcW w:w="2365" w:type="dxa"/>
          </w:tcPr>
          <w:p w14:paraId="7EEA88AA" w14:textId="77777777" w:rsidR="00C7039F" w:rsidRDefault="00C7039F" w:rsidP="00C90CCD">
            <w:r w:rsidRPr="00C90CCD">
              <w:drawing>
                <wp:inline distT="0" distB="0" distL="0" distR="0" wp14:anchorId="23B9F2E3" wp14:editId="2FA7BB91">
                  <wp:extent cx="127508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723900"/>
                          </a:xfrm>
                          <a:prstGeom prst="rect">
                            <a:avLst/>
                          </a:prstGeom>
                          <a:noFill/>
                          <a:ln>
                            <a:noFill/>
                          </a:ln>
                        </pic:spPr>
                      </pic:pic>
                    </a:graphicData>
                  </a:graphic>
                </wp:inline>
              </w:drawing>
            </w:r>
          </w:p>
        </w:tc>
        <w:tc>
          <w:tcPr>
            <w:tcW w:w="384" w:type="dxa"/>
            <w:vAlign w:val="center"/>
          </w:tcPr>
          <w:p w14:paraId="0689EC27" w14:textId="77777777" w:rsidR="00C7039F" w:rsidRDefault="00C7039F" w:rsidP="00C90CCD">
            <w:pPr>
              <w:jc w:val="center"/>
            </w:pPr>
            <m:oMathPara>
              <m:oMath>
                <m:r>
                  <w:rPr>
                    <w:rFonts w:ascii="Cambria Math" w:hAnsi="Cambria Math"/>
                  </w:rPr>
                  <m:t>→</m:t>
                </m:r>
              </m:oMath>
            </m:oMathPara>
          </w:p>
        </w:tc>
        <w:tc>
          <w:tcPr>
            <w:tcW w:w="2136" w:type="dxa"/>
          </w:tcPr>
          <w:p w14:paraId="74355A86" w14:textId="77777777" w:rsidR="00C7039F" w:rsidRDefault="00C7039F" w:rsidP="00C90CCD">
            <w:r w:rsidRPr="00C90CCD">
              <w:drawing>
                <wp:inline distT="0" distB="0" distL="0" distR="0" wp14:anchorId="50D37FFE" wp14:editId="5CE216B4">
                  <wp:extent cx="12192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70560"/>
                          </a:xfrm>
                          <a:prstGeom prst="rect">
                            <a:avLst/>
                          </a:prstGeom>
                          <a:noFill/>
                          <a:ln>
                            <a:noFill/>
                          </a:ln>
                        </pic:spPr>
                      </pic:pic>
                    </a:graphicData>
                  </a:graphic>
                </wp:inline>
              </w:drawing>
            </w:r>
          </w:p>
        </w:tc>
        <w:tc>
          <w:tcPr>
            <w:tcW w:w="384" w:type="dxa"/>
            <w:vAlign w:val="center"/>
          </w:tcPr>
          <w:p w14:paraId="3DDEB606" w14:textId="77777777" w:rsidR="00C7039F" w:rsidRDefault="00C7039F" w:rsidP="00C90CCD">
            <w:pPr>
              <w:jc w:val="center"/>
            </w:pPr>
            <m:oMathPara>
              <m:oMath>
                <m:r>
                  <w:rPr>
                    <w:rFonts w:ascii="Cambria Math" w:hAnsi="Cambria Math"/>
                  </w:rPr>
                  <m:t>→</m:t>
                </m:r>
              </m:oMath>
            </m:oMathPara>
          </w:p>
        </w:tc>
        <w:tc>
          <w:tcPr>
            <w:tcW w:w="1824" w:type="dxa"/>
          </w:tcPr>
          <w:p w14:paraId="23F9DB06" w14:textId="77777777" w:rsidR="00C7039F" w:rsidRDefault="00C7039F" w:rsidP="00C90CCD">
            <w:r>
              <w:rPr>
                <w:noProof/>
                <w:lang w:eastAsia="en-US"/>
              </w:rPr>
              <w:drawing>
                <wp:inline distT="0" distB="0" distL="0" distR="0" wp14:anchorId="688DD2A7" wp14:editId="23D733A6">
                  <wp:extent cx="102108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670560"/>
                          </a:xfrm>
                          <a:prstGeom prst="rect">
                            <a:avLst/>
                          </a:prstGeom>
                          <a:noFill/>
                          <a:ln>
                            <a:noFill/>
                          </a:ln>
                        </pic:spPr>
                      </pic:pic>
                    </a:graphicData>
                  </a:graphic>
                </wp:inline>
              </w:drawing>
            </w:r>
          </w:p>
        </w:tc>
        <w:tc>
          <w:tcPr>
            <w:tcW w:w="1789" w:type="dxa"/>
          </w:tcPr>
          <w:p w14:paraId="43543CA9" w14:textId="77777777" w:rsidR="00C7039F" w:rsidRPr="00C7039F" w:rsidRDefault="00C7039F" w:rsidP="00C7039F">
            <m:oMathPara>
              <m:oMath>
                <m:r>
                  <w:rPr>
                    <w:rFonts w:ascii="Cambria Math" w:hAnsi="Cambria Math"/>
                  </w:rPr>
                  <m:t>sinC=</m:t>
                </m:r>
                <m:f>
                  <m:fPr>
                    <m:ctrlPr>
                      <w:rPr>
                        <w:rFonts w:ascii="Cambria Math" w:hAnsi="Cambria Math"/>
                        <w:i/>
                      </w:rPr>
                    </m:ctrlPr>
                  </m:fPr>
                  <m:num>
                    <m:r>
                      <w:rPr>
                        <w:rFonts w:ascii="Cambria Math" w:hAnsi="Cambria Math"/>
                      </w:rPr>
                      <m:t>h</m:t>
                    </m:r>
                  </m:num>
                  <m:den>
                    <m:r>
                      <w:rPr>
                        <w:rFonts w:ascii="Cambria Math" w:hAnsi="Cambria Math"/>
                      </w:rPr>
                      <m:t>a</m:t>
                    </m:r>
                  </m:den>
                </m:f>
              </m:oMath>
            </m:oMathPara>
          </w:p>
          <w:p w14:paraId="11A8042D" w14:textId="77777777" w:rsidR="00C7039F" w:rsidRPr="00C7039F" w:rsidRDefault="00C7039F" w:rsidP="00C7039F">
            <m:oMathPara>
              <m:oMath>
                <m:r>
                  <w:rPr>
                    <w:rFonts w:ascii="Cambria Math" w:hAnsi="Cambria Math"/>
                  </w:rPr>
                  <m:t>asinC=h</m:t>
                </m:r>
              </m:oMath>
            </m:oMathPara>
          </w:p>
          <w:p w14:paraId="75B4F196" w14:textId="77777777" w:rsidR="00C7039F" w:rsidRDefault="00C7039F" w:rsidP="00C7039F">
            <m:oMathPara>
              <m:oMath>
                <m:r>
                  <w:rPr>
                    <w:rFonts w:ascii="Cambria Math" w:hAnsi="Cambria Math"/>
                  </w:rPr>
                  <m:t>h=asinC</m:t>
                </m:r>
              </m:oMath>
            </m:oMathPara>
          </w:p>
        </w:tc>
      </w:tr>
      <w:tr w:rsidR="00C7039F" w14:paraId="5A36748C" w14:textId="77777777" w:rsidTr="006B2314">
        <w:trPr>
          <w:jc w:val="center"/>
        </w:trPr>
        <w:tc>
          <w:tcPr>
            <w:tcW w:w="4885" w:type="dxa"/>
            <w:gridSpan w:val="3"/>
            <w:vAlign w:val="center"/>
          </w:tcPr>
          <w:p w14:paraId="0725B774" w14:textId="77777777" w:rsidR="00C7039F" w:rsidRPr="00C7039F" w:rsidRDefault="00C7039F" w:rsidP="00C7039F">
            <w:pPr>
              <w:jc w:val="center"/>
            </w:pPr>
            <m:oMathPara>
              <m:oMathParaPr>
                <m:jc m:val="center"/>
              </m:oMathParaP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m:t>
                </m:r>
                <m:r>
                  <w:rPr>
                    <w:rFonts w:ascii="Cambria Math" w:hAnsi="Cambria Math"/>
                  </w:rPr>
                  <m:t>h</m:t>
                </m:r>
              </m:oMath>
            </m:oMathPara>
          </w:p>
        </w:tc>
        <w:tc>
          <w:tcPr>
            <w:tcW w:w="384" w:type="dxa"/>
            <w:vAlign w:val="center"/>
          </w:tcPr>
          <w:p w14:paraId="4CFBA06D" w14:textId="77777777" w:rsidR="00C7039F" w:rsidRDefault="00C7039F" w:rsidP="00C90CCD">
            <w:pPr>
              <w:jc w:val="center"/>
              <w:rPr>
                <w:rFonts w:ascii="Cambria" w:eastAsia="ＭＳ 明朝" w:hAnsi="Cambria" w:cs="Times New Roman"/>
              </w:rPr>
            </w:pPr>
            <m:oMathPara>
              <m:oMath>
                <m:r>
                  <w:rPr>
                    <w:rFonts w:ascii="Cambria Math" w:hAnsi="Cambria Math"/>
                  </w:rPr>
                  <m:t>→</m:t>
                </m:r>
              </m:oMath>
            </m:oMathPara>
          </w:p>
        </w:tc>
        <w:tc>
          <w:tcPr>
            <w:tcW w:w="3613" w:type="dxa"/>
            <w:gridSpan w:val="2"/>
          </w:tcPr>
          <w:p w14:paraId="6C4653C8" w14:textId="77777777" w:rsidR="00C7039F" w:rsidRPr="00C7039F" w:rsidRDefault="00C7039F" w:rsidP="00C7039F">
            <w:pPr>
              <w:jc w:val="center"/>
              <w:rPr>
                <w:rFonts w:ascii="Cambria" w:eastAsia="ＭＳ 明朝" w:hAnsi="Cambria" w:cs="Times New Roman"/>
              </w:rPr>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b(asinC)</m:t>
                </m:r>
              </m:oMath>
            </m:oMathPara>
          </w:p>
          <w:p w14:paraId="610905DB" w14:textId="77777777" w:rsidR="00C7039F" w:rsidRPr="00C7039F" w:rsidRDefault="00C7039F" w:rsidP="00C7039F">
            <w:pPr>
              <w:jc w:val="center"/>
              <w:rPr>
                <w:rFonts w:ascii="Cambria" w:eastAsia="ＭＳ 明朝" w:hAnsi="Cambria" w:cs="Times New Roman"/>
              </w:rPr>
            </w:pPr>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absinC</m:t>
                </m:r>
              </m:oMath>
            </m:oMathPara>
          </w:p>
          <w:p w14:paraId="32329979" w14:textId="77777777" w:rsidR="00C7039F" w:rsidRDefault="00C7039F" w:rsidP="00C7039F">
            <w:pPr>
              <w:jc w:val="center"/>
              <w:rPr>
                <w:rFonts w:ascii="Cambria" w:eastAsia="ＭＳ 明朝" w:hAnsi="Cambria" w:cs="Times New Roman"/>
              </w:rPr>
            </w:pPr>
          </w:p>
        </w:tc>
      </w:tr>
      <w:tr w:rsidR="00C7039F" w14:paraId="5939F1F0" w14:textId="77777777" w:rsidTr="006B2314">
        <w:trPr>
          <w:jc w:val="center"/>
        </w:trPr>
        <w:tc>
          <w:tcPr>
            <w:tcW w:w="8882" w:type="dxa"/>
            <w:gridSpan w:val="6"/>
            <w:vAlign w:val="center"/>
          </w:tcPr>
          <w:p w14:paraId="76220489" w14:textId="77777777" w:rsidR="00C7039F" w:rsidRDefault="00C7039F" w:rsidP="00C7039F">
            <w:pPr>
              <w:jc w:val="center"/>
              <w:rPr>
                <w:rFonts w:ascii="Cambria" w:eastAsia="ＭＳ 明朝" w:hAnsi="Cambria" w:cs="Times New Roman"/>
              </w:rPr>
            </w:pPr>
          </w:p>
          <w:p w14:paraId="1214E845" w14:textId="77777777" w:rsidR="006B2314" w:rsidRPr="006B2314" w:rsidRDefault="006B2314" w:rsidP="00C7039F">
            <w:pPr>
              <w:jc w:val="center"/>
              <w:rPr>
                <w:rFonts w:ascii="Cambria" w:eastAsia="ＭＳ 明朝" w:hAnsi="Cambria" w:cs="Times New Roman"/>
              </w:rPr>
            </w:pPr>
            <w:r>
              <w:rPr>
                <w:rFonts w:ascii="Cambria" w:eastAsia="ＭＳ 明朝" w:hAnsi="Cambria" w:cs="Times New Roman"/>
                <w:noProof/>
                <w:lang w:eastAsia="en-US"/>
              </w:rPr>
              <w:drawing>
                <wp:anchor distT="0" distB="0" distL="114300" distR="114300" simplePos="0" relativeHeight="251658240" behindDoc="0" locked="0" layoutInCell="1" allowOverlap="1" wp14:anchorId="11E53F20" wp14:editId="22B35D9B">
                  <wp:simplePos x="0" y="0"/>
                  <wp:positionH relativeFrom="column">
                    <wp:posOffset>3747770</wp:posOffset>
                  </wp:positionH>
                  <wp:positionV relativeFrom="paragraph">
                    <wp:posOffset>191135</wp:posOffset>
                  </wp:positionV>
                  <wp:extent cx="863600" cy="393700"/>
                  <wp:effectExtent l="0" t="0" r="0" b="127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l="2500" t="12614" r="12500" b="16284"/>
                          <a:stretch/>
                        </pic:blipFill>
                        <pic:spPr bwMode="auto">
                          <a:xfrm>
                            <a:off x="0" y="0"/>
                            <a:ext cx="863600" cy="39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39F">
              <w:rPr>
                <w:rFonts w:ascii="Cambria" w:eastAsia="ＭＳ 明朝" w:hAnsi="Cambria" w:cs="Times New Roman"/>
              </w:rPr>
              <w:t xml:space="preserve">So, if you want to use trigonometry to find the area of the triangle, you can use the modified formula: </w:t>
            </w:r>
          </w:p>
          <w:p w14:paraId="471F5324" w14:textId="77777777" w:rsidR="006B2314" w:rsidRDefault="00C7039F" w:rsidP="00C7039F">
            <w:pPr>
              <w:jc w:val="center"/>
              <w:rPr>
                <w:rFonts w:ascii="Cambria" w:eastAsia="ＭＳ 明朝" w:hAnsi="Cambria" w:cs="Times New Roman"/>
              </w:rPr>
            </w:pP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absinC</m:t>
              </m:r>
            </m:oMath>
            <w:r>
              <w:rPr>
                <w:rFonts w:ascii="Cambria" w:eastAsia="ＭＳ 明朝" w:hAnsi="Cambria" w:cs="Times New Roman"/>
              </w:rPr>
              <w:t xml:space="preserve">, </w:t>
            </w:r>
          </w:p>
          <w:p w14:paraId="17C56F23" w14:textId="77777777" w:rsidR="00C7039F" w:rsidRPr="00C7039F" w:rsidRDefault="00C7039F" w:rsidP="00C7039F">
            <w:pPr>
              <w:jc w:val="center"/>
              <w:rPr>
                <w:rFonts w:ascii="Cambria" w:eastAsia="ＭＳ 明朝" w:hAnsi="Cambria" w:cs="Times New Roman"/>
              </w:rPr>
            </w:pPr>
            <w:proofErr w:type="gramStart"/>
            <w:r>
              <w:rPr>
                <w:rFonts w:ascii="Cambria" w:eastAsia="ＭＳ 明朝" w:hAnsi="Cambria" w:cs="Times New Roman"/>
              </w:rPr>
              <w:t>where</w:t>
            </w:r>
            <w:proofErr w:type="gramEnd"/>
            <w:r>
              <w:rPr>
                <w:rFonts w:ascii="Cambria" w:eastAsia="ＭＳ 明朝" w:hAnsi="Cambria" w:cs="Times New Roman"/>
              </w:rPr>
              <w:t xml:space="preserve"> </w:t>
            </w:r>
            <m:oMath>
              <m:r>
                <w:rPr>
                  <w:rFonts w:ascii="Cambria Math" w:eastAsia="ＭＳ 明朝" w:hAnsi="Cambria Math" w:cs="Times New Roman"/>
                </w:rPr>
                <m:t>C</m:t>
              </m:r>
            </m:oMath>
            <w:r>
              <w:rPr>
                <w:rFonts w:ascii="Cambria" w:eastAsia="ＭＳ 明朝" w:hAnsi="Cambria" w:cs="Times New Roman"/>
              </w:rPr>
              <w:t xml:space="preserve"> is the angle between sides </w:t>
            </w:r>
            <m:oMath>
              <m:r>
                <w:rPr>
                  <w:rFonts w:ascii="Cambria Math" w:eastAsia="ＭＳ 明朝" w:hAnsi="Cambria Math" w:cs="Times New Roman"/>
                </w:rPr>
                <m:t>a &amp; b</m:t>
              </m:r>
            </m:oMath>
            <w:r>
              <w:rPr>
                <w:rFonts w:ascii="Cambria" w:eastAsia="ＭＳ 明朝" w:hAnsi="Cambria" w:cs="Times New Roman"/>
              </w:rPr>
              <w:t>.</w:t>
            </w:r>
          </w:p>
          <w:p w14:paraId="0C454A24" w14:textId="77777777" w:rsidR="00C7039F" w:rsidRDefault="00C7039F" w:rsidP="00C7039F">
            <w:pPr>
              <w:jc w:val="center"/>
              <w:rPr>
                <w:rFonts w:ascii="Cambria" w:eastAsia="ＭＳ 明朝" w:hAnsi="Cambria" w:cs="Times New Roman"/>
              </w:rPr>
            </w:pPr>
          </w:p>
        </w:tc>
      </w:tr>
    </w:tbl>
    <w:p w14:paraId="1F035A22" w14:textId="77777777" w:rsidR="00C90CCD" w:rsidRDefault="00C90CCD" w:rsidP="00C90CCD"/>
    <w:p w14:paraId="5EA58AF0" w14:textId="77777777" w:rsidR="00C7039F" w:rsidRPr="00782ECA" w:rsidRDefault="00C7039F" w:rsidP="00C90CCD">
      <w:pPr>
        <w:rPr>
          <w:i/>
        </w:rPr>
      </w:pPr>
      <w:r>
        <w:t xml:space="preserve">Use the new </w:t>
      </w:r>
      <w:r w:rsidR="005619CB">
        <w:t>a</w:t>
      </w:r>
      <w:r>
        <w:t>rea formula to determine the area of each triangle.</w:t>
      </w:r>
      <w:r w:rsidR="00782ECA">
        <w:t xml:space="preserve"> </w:t>
      </w:r>
      <w:r w:rsidR="00782ECA">
        <w:rPr>
          <w:i/>
        </w:rPr>
        <w:t>Note: the triangles are not drawn to scale.</w:t>
      </w:r>
    </w:p>
    <w:tbl>
      <w:tblPr>
        <w:tblStyle w:val="TableGrid"/>
        <w:tblW w:w="0" w:type="auto"/>
        <w:tblLayout w:type="fixed"/>
        <w:tblLook w:val="04A0" w:firstRow="1" w:lastRow="0" w:firstColumn="1" w:lastColumn="0" w:noHBand="0" w:noVBand="1"/>
      </w:tblPr>
      <w:tblGrid>
        <w:gridCol w:w="3432"/>
        <w:gridCol w:w="3433"/>
        <w:gridCol w:w="3431"/>
      </w:tblGrid>
      <w:tr w:rsidR="00C7039F" w14:paraId="258775F5" w14:textId="77777777" w:rsidTr="00A93DD9">
        <w:tc>
          <w:tcPr>
            <w:tcW w:w="3432" w:type="dxa"/>
          </w:tcPr>
          <w:p w14:paraId="0FD0090F" w14:textId="77777777" w:rsidR="00C7039F" w:rsidRDefault="005619CB" w:rsidP="00C90CCD">
            <w:pPr>
              <w:rPr>
                <w:b/>
              </w:rPr>
            </w:pPr>
            <w:r>
              <w:rPr>
                <w:b/>
              </w:rPr>
              <w:t>EXAMPLE</w:t>
            </w:r>
          </w:p>
          <w:p w14:paraId="3AF83F32" w14:textId="77777777" w:rsidR="00A93DD9" w:rsidRDefault="00A93DD9" w:rsidP="00A93DD9">
            <w:pPr>
              <w:jc w:val="center"/>
            </w:pPr>
            <w:r>
              <w:rPr>
                <w:noProof/>
                <w:lang w:eastAsia="en-US"/>
              </w:rPr>
              <w:drawing>
                <wp:inline distT="0" distB="0" distL="0" distR="0" wp14:anchorId="561AD8E0" wp14:editId="5EFEF3D9">
                  <wp:extent cx="919480" cy="596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2">
                            <a:extLst>
                              <a:ext uri="{28A0092B-C50C-407E-A947-70E740481C1C}">
                                <a14:useLocalDpi xmlns:a14="http://schemas.microsoft.com/office/drawing/2010/main" val="0"/>
                              </a:ext>
                            </a:extLst>
                          </a:blip>
                          <a:srcRect b="844"/>
                          <a:stretch/>
                        </pic:blipFill>
                        <pic:spPr bwMode="auto">
                          <a:xfrm>
                            <a:off x="0" y="0"/>
                            <a:ext cx="919480" cy="596900"/>
                          </a:xfrm>
                          <a:prstGeom prst="rect">
                            <a:avLst/>
                          </a:prstGeom>
                          <a:noFill/>
                          <a:ln>
                            <a:noFill/>
                          </a:ln>
                          <a:extLst>
                            <a:ext uri="{53640926-AAD7-44d8-BBD7-CCE9431645EC}">
                              <a14:shadowObscured xmlns:a14="http://schemas.microsoft.com/office/drawing/2010/main"/>
                            </a:ext>
                          </a:extLst>
                        </pic:spPr>
                      </pic:pic>
                    </a:graphicData>
                  </a:graphic>
                </wp:inline>
              </w:drawing>
            </w:r>
          </w:p>
          <w:p w14:paraId="609D2439" w14:textId="77777777" w:rsidR="00A93DD9" w:rsidRPr="00A93DD9" w:rsidRDefault="00A93DD9" w:rsidP="00A93DD9">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absinC</m:t>
                </m:r>
              </m:oMath>
            </m:oMathPara>
          </w:p>
          <w:p w14:paraId="07838E5B" w14:textId="77777777" w:rsidR="00A93DD9" w:rsidRPr="00A93DD9" w:rsidRDefault="00A93DD9" w:rsidP="00A93DD9">
            <m:oMathPara>
              <m:oMath>
                <m:r>
                  <m:rPr>
                    <m:sty m:val="p"/>
                  </m:rPr>
                  <w:rPr>
                    <w:rFonts w:ascii="Cambria Math" w:hAnsi="Cambria Math"/>
                  </w:rPr>
                  <m:t>where</m:t>
                </m:r>
                <m:r>
                  <m:rPr>
                    <m:sty m:val="p"/>
                  </m:rPr>
                  <w:rPr>
                    <w:rFonts w:ascii="Cambria Math" w:hAnsi="Cambria Math"/>
                  </w:rPr>
                  <m:t xml:space="preserve"> </m:t>
                </m:r>
                <m:r>
                  <w:rPr>
                    <w:rFonts w:ascii="Cambria Math" w:hAnsi="Cambria Math"/>
                  </w:rPr>
                  <m:t>C=43˚, a=7 &amp; b=16</m:t>
                </m:r>
              </m:oMath>
            </m:oMathPara>
          </w:p>
          <w:p w14:paraId="5CF8DEE5" w14:textId="77777777" w:rsidR="00A93DD9" w:rsidRPr="00A93DD9" w:rsidRDefault="00A93DD9" w:rsidP="00A93DD9">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7</m:t>
                    </m:r>
                  </m:e>
                </m:d>
                <m:d>
                  <m:dPr>
                    <m:ctrlPr>
                      <w:rPr>
                        <w:rFonts w:ascii="Cambria Math" w:hAnsi="Cambria Math"/>
                        <w:i/>
                      </w:rPr>
                    </m:ctrlPr>
                  </m:dPr>
                  <m:e>
                    <m:r>
                      <w:rPr>
                        <w:rFonts w:ascii="Cambria Math" w:hAnsi="Cambria Math"/>
                      </w:rPr>
                      <m:t>16</m:t>
                    </m:r>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43˚</m:t>
                        </m:r>
                      </m:e>
                    </m:d>
                  </m:e>
                </m:func>
              </m:oMath>
            </m:oMathPara>
          </w:p>
          <w:p w14:paraId="528BECFA" w14:textId="77777777" w:rsidR="00A93DD9" w:rsidRPr="00A93DD9" w:rsidRDefault="00A93DD9" w:rsidP="00A93DD9">
            <m:oMathPara>
              <m:oMath>
                <m:r>
                  <w:rPr>
                    <w:rFonts w:ascii="Cambria Math" w:hAnsi="Cambria Math"/>
                  </w:rPr>
                  <m:t>A=(7)(8)</m:t>
                </m:r>
                <m:r>
                  <m:rPr>
                    <m:sty m:val="p"/>
                  </m:rPr>
                  <w:rPr>
                    <w:rFonts w:ascii="Cambria Math" w:hAnsi="Cambria Math"/>
                  </w:rPr>
                  <m:t>sin⁡</m:t>
                </m:r>
                <m:r>
                  <w:rPr>
                    <w:rFonts w:ascii="Cambria Math" w:hAnsi="Cambria Math"/>
                  </w:rPr>
                  <m:t>(43˚)</m:t>
                </m:r>
              </m:oMath>
            </m:oMathPara>
          </w:p>
          <w:p w14:paraId="5D0F2157" w14:textId="77777777" w:rsidR="00A93DD9" w:rsidRPr="00A93DD9" w:rsidRDefault="00A93DD9" w:rsidP="00A93DD9">
            <m:oMathPara>
              <m:oMath>
                <m:r>
                  <w:rPr>
                    <w:rFonts w:ascii="Cambria Math" w:hAnsi="Cambria Math"/>
                  </w:rPr>
                  <m:t>A=56</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43˚</m:t>
                        </m:r>
                      </m:e>
                    </m:d>
                  </m:e>
                </m:func>
              </m:oMath>
            </m:oMathPara>
          </w:p>
          <w:p w14:paraId="287EDD60" w14:textId="77777777" w:rsidR="00A93DD9" w:rsidRPr="00782ECA" w:rsidRDefault="00A93DD9" w:rsidP="00A93DD9">
            <m:oMathPara>
              <m:oMath>
                <m:r>
                  <w:rPr>
                    <w:rFonts w:ascii="Cambria Math" w:hAnsi="Cambria Math"/>
                  </w:rPr>
                  <m:t>A=56(0.6820)</m:t>
                </m:r>
              </m:oMath>
            </m:oMathPara>
          </w:p>
          <w:p w14:paraId="25FF6C64" w14:textId="77777777" w:rsidR="00782ECA" w:rsidRPr="00782ECA" w:rsidRDefault="00782ECA" w:rsidP="00782ECA">
            <m:oMathPara>
              <m:oMathParaPr>
                <m:jc m:val="center"/>
              </m:oMathParaPr>
              <m:oMath>
                <m:borderBox>
                  <m:borderBoxPr>
                    <m:ctrlPr>
                      <w:rPr>
                        <w:rFonts w:ascii="Cambria Math" w:hAnsi="Cambria Math"/>
                        <w:i/>
                      </w:rPr>
                    </m:ctrlPr>
                  </m:borderBoxPr>
                  <m:e>
                    <m:r>
                      <w:rPr>
                        <w:rFonts w:ascii="Cambria Math" w:hAnsi="Cambria Math"/>
                      </w:rPr>
                      <m:t>A≈38.2</m:t>
                    </m:r>
                  </m:e>
                </m:borderBox>
              </m:oMath>
            </m:oMathPara>
          </w:p>
        </w:tc>
        <w:tc>
          <w:tcPr>
            <w:tcW w:w="3433" w:type="dxa"/>
          </w:tcPr>
          <w:p w14:paraId="52EDFADD" w14:textId="77777777" w:rsidR="00C7039F" w:rsidRDefault="005619CB" w:rsidP="00C90CCD">
            <w:r>
              <w:rPr>
                <w:b/>
              </w:rPr>
              <w:t>EXAMPLE</w:t>
            </w:r>
          </w:p>
          <w:p w14:paraId="0EBDD584" w14:textId="77777777" w:rsidR="005619CB" w:rsidRDefault="00A93DD9" w:rsidP="00A93DD9">
            <w:pPr>
              <w:jc w:val="center"/>
            </w:pPr>
            <w:r>
              <w:rPr>
                <w:noProof/>
                <w:lang w:eastAsia="en-US"/>
              </w:rPr>
              <w:drawing>
                <wp:inline distT="0" distB="0" distL="0" distR="0" wp14:anchorId="75DDA9F0" wp14:editId="53CD61C9">
                  <wp:extent cx="919480" cy="603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2664"/>
                          <a:stretch/>
                        </pic:blipFill>
                        <pic:spPr bwMode="auto">
                          <a:xfrm>
                            <a:off x="0" y="0"/>
                            <a:ext cx="919480" cy="603250"/>
                          </a:xfrm>
                          <a:prstGeom prst="rect">
                            <a:avLst/>
                          </a:prstGeom>
                          <a:noFill/>
                          <a:ln>
                            <a:noFill/>
                          </a:ln>
                          <a:extLst>
                            <a:ext uri="{53640926-AAD7-44d8-BBD7-CCE9431645EC}">
                              <a14:shadowObscured xmlns:a14="http://schemas.microsoft.com/office/drawing/2010/main"/>
                            </a:ext>
                          </a:extLst>
                        </pic:spPr>
                      </pic:pic>
                    </a:graphicData>
                  </a:graphic>
                </wp:inline>
              </w:drawing>
            </w:r>
          </w:p>
          <w:p w14:paraId="23B4EBA4" w14:textId="77777777" w:rsidR="00782ECA" w:rsidRPr="00A93DD9" w:rsidRDefault="00782ECA" w:rsidP="00782ECA">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absinC</m:t>
                </m:r>
              </m:oMath>
            </m:oMathPara>
          </w:p>
          <w:p w14:paraId="6EC0BF61" w14:textId="77777777" w:rsidR="00782ECA" w:rsidRPr="00A93DD9" w:rsidRDefault="00782ECA" w:rsidP="00782ECA">
            <m:oMathPara>
              <m:oMath>
                <m:r>
                  <m:rPr>
                    <m:sty m:val="p"/>
                  </m:rPr>
                  <w:rPr>
                    <w:rFonts w:ascii="Cambria Math" w:hAnsi="Cambria Math"/>
                  </w:rPr>
                  <m:t>where</m:t>
                </m:r>
                <m:r>
                  <m:rPr>
                    <m:sty m:val="p"/>
                  </m:rPr>
                  <w:rPr>
                    <w:rFonts w:ascii="Cambria Math" w:hAnsi="Cambria Math"/>
                  </w:rPr>
                  <m:t xml:space="preserve"> </m:t>
                </m:r>
                <m:r>
                  <w:rPr>
                    <w:rFonts w:ascii="Cambria Math" w:hAnsi="Cambria Math"/>
                  </w:rPr>
                  <m:t>C=24˚, a=12 &amp; b=8</m:t>
                </m:r>
              </m:oMath>
            </m:oMathPara>
          </w:p>
          <w:p w14:paraId="737ACD0B" w14:textId="77777777" w:rsidR="00782ECA" w:rsidRPr="00A93DD9" w:rsidRDefault="00782ECA" w:rsidP="00782ECA">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12</m:t>
                    </m:r>
                  </m:e>
                </m:d>
                <m:d>
                  <m:dPr>
                    <m:ctrlPr>
                      <w:rPr>
                        <w:rFonts w:ascii="Cambria Math" w:hAnsi="Cambria Math"/>
                        <w:i/>
                      </w:rPr>
                    </m:ctrlPr>
                  </m:dPr>
                  <m:e>
                    <m:r>
                      <w:rPr>
                        <w:rFonts w:ascii="Cambria Math" w:hAnsi="Cambria Math"/>
                      </w:rPr>
                      <m:t>8</m:t>
                    </m:r>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24˚</m:t>
                        </m:r>
                      </m:e>
                    </m:d>
                  </m:e>
                </m:func>
              </m:oMath>
            </m:oMathPara>
          </w:p>
          <w:p w14:paraId="491912E9" w14:textId="77777777" w:rsidR="00782ECA" w:rsidRPr="00A93DD9" w:rsidRDefault="00782ECA" w:rsidP="00782ECA">
            <m:oMathPara>
              <m:oMath>
                <m:r>
                  <w:rPr>
                    <w:rFonts w:ascii="Cambria Math" w:hAnsi="Cambria Math"/>
                  </w:rPr>
                  <m:t>A=(6)(8)</m:t>
                </m:r>
                <m:r>
                  <m:rPr>
                    <m:sty m:val="p"/>
                  </m:rPr>
                  <w:rPr>
                    <w:rFonts w:ascii="Cambria Math" w:hAnsi="Cambria Math"/>
                  </w:rPr>
                  <m:t>sin⁡</m:t>
                </m:r>
                <m:r>
                  <w:rPr>
                    <w:rFonts w:ascii="Cambria Math" w:hAnsi="Cambria Math"/>
                  </w:rPr>
                  <m:t>(24˚)</m:t>
                </m:r>
              </m:oMath>
            </m:oMathPara>
          </w:p>
          <w:p w14:paraId="61F74E7B" w14:textId="77777777" w:rsidR="00782ECA" w:rsidRPr="00A93DD9" w:rsidRDefault="00782ECA" w:rsidP="00782ECA">
            <m:oMathPara>
              <m:oMath>
                <m:r>
                  <w:rPr>
                    <w:rFonts w:ascii="Cambria Math" w:hAnsi="Cambria Math"/>
                  </w:rPr>
                  <m:t>A=48</m:t>
                </m:r>
                <m:r>
                  <m:rPr>
                    <m:sty m:val="p"/>
                  </m:rPr>
                  <w:rPr>
                    <w:rFonts w:ascii="Cambria Math" w:hAnsi="Cambria Math"/>
                  </w:rPr>
                  <m:t>sin⁡</m:t>
                </m:r>
                <m:r>
                  <w:rPr>
                    <w:rFonts w:ascii="Cambria Math" w:hAnsi="Cambria Math"/>
                  </w:rPr>
                  <m:t>(24˚)</m:t>
                </m:r>
              </m:oMath>
            </m:oMathPara>
          </w:p>
          <w:p w14:paraId="678ABCB7" w14:textId="77777777" w:rsidR="00782ECA" w:rsidRPr="00782ECA" w:rsidRDefault="00782ECA" w:rsidP="00782ECA">
            <m:oMathPara>
              <m:oMath>
                <m:r>
                  <w:rPr>
                    <w:rFonts w:ascii="Cambria Math" w:hAnsi="Cambria Math"/>
                  </w:rPr>
                  <m:t>A=48(0.4067)</m:t>
                </m:r>
              </m:oMath>
            </m:oMathPara>
          </w:p>
          <w:p w14:paraId="5076B83C" w14:textId="77777777" w:rsidR="00782ECA" w:rsidRPr="00782ECA" w:rsidRDefault="00782ECA" w:rsidP="00782ECA">
            <w:pPr>
              <w:jc w:val="center"/>
            </w:pPr>
            <m:oMathPara>
              <m:oMathParaPr>
                <m:jc m:val="left"/>
              </m:oMathParaPr>
              <m:oMath>
                <m:borderBox>
                  <m:borderBoxPr>
                    <m:ctrlPr>
                      <w:rPr>
                        <w:rFonts w:ascii="Cambria Math" w:hAnsi="Cambria Math"/>
                        <w:i/>
                      </w:rPr>
                    </m:ctrlPr>
                  </m:borderBoxPr>
                  <m:e>
                    <m:r>
                      <w:rPr>
                        <w:rFonts w:ascii="Cambria Math" w:hAnsi="Cambria Math"/>
                      </w:rPr>
                      <m:t>A≈19.5</m:t>
                    </m:r>
                  </m:e>
                </m:borderBox>
              </m:oMath>
            </m:oMathPara>
          </w:p>
        </w:tc>
        <w:tc>
          <w:tcPr>
            <w:tcW w:w="3431" w:type="dxa"/>
          </w:tcPr>
          <w:p w14:paraId="7586A405" w14:textId="77777777" w:rsidR="00C7039F" w:rsidRDefault="005619CB" w:rsidP="00C90CCD">
            <w:pPr>
              <w:rPr>
                <w:b/>
              </w:rPr>
            </w:pPr>
            <w:r>
              <w:rPr>
                <w:b/>
              </w:rPr>
              <w:t>EXAMPLE</w:t>
            </w:r>
          </w:p>
          <w:p w14:paraId="494F45EF" w14:textId="77777777" w:rsidR="00782ECA" w:rsidRPr="00782ECA" w:rsidRDefault="00A93DD9" w:rsidP="00782ECA">
            <w:pPr>
              <w:jc w:val="center"/>
            </w:pPr>
            <w:r>
              <w:rPr>
                <w:noProof/>
                <w:lang w:eastAsia="en-US"/>
              </w:rPr>
              <w:drawing>
                <wp:inline distT="0" distB="0" distL="0" distR="0" wp14:anchorId="092D30C4" wp14:editId="25B49364">
                  <wp:extent cx="919480" cy="603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56248"/>
                          <a:stretch/>
                        </pic:blipFill>
                        <pic:spPr bwMode="auto">
                          <a:xfrm>
                            <a:off x="0" y="0"/>
                            <a:ext cx="919480" cy="603250"/>
                          </a:xfrm>
                          <a:prstGeom prst="rect">
                            <a:avLst/>
                          </a:prstGeom>
                          <a:noFill/>
                          <a:ln>
                            <a:noFill/>
                          </a:ln>
                          <a:extLst>
                            <a:ext uri="{53640926-AAD7-44d8-BBD7-CCE9431645EC}">
                              <a14:shadowObscured xmlns:a14="http://schemas.microsoft.com/office/drawing/2010/main"/>
                            </a:ext>
                          </a:extLst>
                        </pic:spPr>
                      </pic:pic>
                    </a:graphicData>
                  </a:graphic>
                </wp:inline>
              </w:drawing>
            </w:r>
          </w:p>
          <w:p w14:paraId="013AADE1" w14:textId="77777777" w:rsidR="00782ECA" w:rsidRPr="00A93DD9" w:rsidRDefault="00782ECA" w:rsidP="00782ECA">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absinC</m:t>
                </m:r>
              </m:oMath>
            </m:oMathPara>
          </w:p>
          <w:p w14:paraId="432D523A" w14:textId="77777777" w:rsidR="00782ECA" w:rsidRPr="00A93DD9" w:rsidRDefault="00782ECA" w:rsidP="00782ECA">
            <m:oMathPara>
              <m:oMath>
                <m:r>
                  <m:rPr>
                    <m:sty m:val="p"/>
                  </m:rPr>
                  <w:rPr>
                    <w:rFonts w:ascii="Cambria Math" w:hAnsi="Cambria Math"/>
                  </w:rPr>
                  <m:t>where</m:t>
                </m:r>
                <m:r>
                  <m:rPr>
                    <m:sty m:val="p"/>
                  </m:rPr>
                  <w:rPr>
                    <w:rFonts w:ascii="Cambria Math" w:hAnsi="Cambria Math"/>
                  </w:rPr>
                  <m:t xml:space="preserve"> </m:t>
                </m:r>
                <m:r>
                  <w:rPr>
                    <w:rFonts w:ascii="Cambria Math" w:hAnsi="Cambria Math"/>
                  </w:rPr>
                  <m:t>C=97˚, a=9 &amp; b=6</m:t>
                </m:r>
              </m:oMath>
            </m:oMathPara>
          </w:p>
          <w:p w14:paraId="3CB84B78" w14:textId="77777777" w:rsidR="00782ECA" w:rsidRPr="00A93DD9" w:rsidRDefault="00782ECA" w:rsidP="00782ECA">
            <m:oMathPara>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9</m:t>
                    </m:r>
                  </m:e>
                </m:d>
                <m:d>
                  <m:dPr>
                    <m:ctrlPr>
                      <w:rPr>
                        <w:rFonts w:ascii="Cambria Math" w:hAnsi="Cambria Math"/>
                        <w:i/>
                      </w:rPr>
                    </m:ctrlPr>
                  </m:dPr>
                  <m:e>
                    <m:r>
                      <w:rPr>
                        <w:rFonts w:ascii="Cambria Math" w:hAnsi="Cambria Math"/>
                      </w:rPr>
                      <m:t>6</m:t>
                    </m:r>
                  </m:e>
                </m:d>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97˚</m:t>
                        </m:r>
                      </m:e>
                    </m:d>
                  </m:e>
                </m:func>
              </m:oMath>
            </m:oMathPara>
          </w:p>
          <w:p w14:paraId="05341C14" w14:textId="77777777" w:rsidR="00782ECA" w:rsidRPr="00A93DD9" w:rsidRDefault="00782ECA" w:rsidP="00782ECA">
            <m:oMathPara>
              <m:oMath>
                <m:r>
                  <w:rPr>
                    <w:rFonts w:ascii="Cambria Math" w:hAnsi="Cambria Math"/>
                  </w:rPr>
                  <m:t>A=(9)(3)</m:t>
                </m:r>
                <m:r>
                  <m:rPr>
                    <m:sty m:val="p"/>
                  </m:rPr>
                  <w:rPr>
                    <w:rFonts w:ascii="Cambria Math" w:hAnsi="Cambria Math"/>
                  </w:rPr>
                  <m:t>sin⁡</m:t>
                </m:r>
                <m:r>
                  <w:rPr>
                    <w:rFonts w:ascii="Cambria Math" w:hAnsi="Cambria Math"/>
                  </w:rPr>
                  <m:t>(97˚)</m:t>
                </m:r>
              </m:oMath>
            </m:oMathPara>
          </w:p>
          <w:p w14:paraId="3B25EACE" w14:textId="77777777" w:rsidR="00782ECA" w:rsidRPr="00A93DD9" w:rsidRDefault="00782ECA" w:rsidP="00782ECA">
            <m:oMathPara>
              <m:oMath>
                <m:r>
                  <w:rPr>
                    <w:rFonts w:ascii="Cambria Math" w:hAnsi="Cambria Math"/>
                  </w:rPr>
                  <m:t>A=27</m:t>
                </m:r>
                <m:r>
                  <m:rPr>
                    <m:sty m:val="p"/>
                  </m:rPr>
                  <w:rPr>
                    <w:rFonts w:ascii="Cambria Math" w:hAnsi="Cambria Math"/>
                  </w:rPr>
                  <m:t>sin⁡</m:t>
                </m:r>
                <m:r>
                  <w:rPr>
                    <w:rFonts w:ascii="Cambria Math" w:hAnsi="Cambria Math"/>
                  </w:rPr>
                  <m:t>(97˚)</m:t>
                </m:r>
              </m:oMath>
            </m:oMathPara>
          </w:p>
          <w:p w14:paraId="38ADBBE0" w14:textId="77777777" w:rsidR="00782ECA" w:rsidRPr="00782ECA" w:rsidRDefault="00782ECA" w:rsidP="00782ECA">
            <m:oMathPara>
              <m:oMath>
                <m:r>
                  <w:rPr>
                    <w:rFonts w:ascii="Cambria Math" w:hAnsi="Cambria Math"/>
                  </w:rPr>
                  <m:t>A=27(0.9925)</m:t>
                </m:r>
              </m:oMath>
            </m:oMathPara>
          </w:p>
          <w:p w14:paraId="7C0D4E72" w14:textId="77777777" w:rsidR="00782ECA" w:rsidRPr="005619CB" w:rsidRDefault="00782ECA" w:rsidP="00782ECA">
            <w:pPr>
              <w:jc w:val="center"/>
            </w:pPr>
            <m:oMathPara>
              <m:oMath>
                <m:borderBox>
                  <m:borderBoxPr>
                    <m:ctrlPr>
                      <w:rPr>
                        <w:rFonts w:ascii="Cambria Math" w:hAnsi="Cambria Math"/>
                        <w:i/>
                      </w:rPr>
                    </m:ctrlPr>
                  </m:borderBoxPr>
                  <m:e>
                    <m:r>
                      <w:rPr>
                        <w:rFonts w:ascii="Cambria Math" w:hAnsi="Cambria Math"/>
                      </w:rPr>
                      <m:t>A≈26.8</m:t>
                    </m:r>
                  </m:e>
                </m:borderBox>
              </m:oMath>
            </m:oMathPara>
          </w:p>
        </w:tc>
      </w:tr>
      <w:tr w:rsidR="00C7039F" w14:paraId="46C9BAE9" w14:textId="77777777" w:rsidTr="004C2E0E">
        <w:trPr>
          <w:trHeight w:val="4760"/>
        </w:trPr>
        <w:tc>
          <w:tcPr>
            <w:tcW w:w="3432" w:type="dxa"/>
          </w:tcPr>
          <w:p w14:paraId="58C50C4C" w14:textId="77777777" w:rsidR="00C7039F" w:rsidRDefault="00C7039F" w:rsidP="00C90CCD">
            <w:r>
              <w:t>1.</w:t>
            </w:r>
          </w:p>
          <w:p w14:paraId="1A75A6B7" w14:textId="77777777" w:rsidR="00C7039F" w:rsidRDefault="006B2314" w:rsidP="00C7039F">
            <w:pPr>
              <w:jc w:val="center"/>
            </w:pPr>
            <w:r>
              <w:rPr>
                <w:noProof/>
                <w:lang w:eastAsia="en-US"/>
              </w:rPr>
              <w:drawing>
                <wp:inline distT="0" distB="0" distL="0" distR="0" wp14:anchorId="1B87220C" wp14:editId="2A31DB1C">
                  <wp:extent cx="982980" cy="5461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546100"/>
                          </a:xfrm>
                          <a:prstGeom prst="rect">
                            <a:avLst/>
                          </a:prstGeom>
                          <a:noFill/>
                          <a:ln>
                            <a:noFill/>
                          </a:ln>
                        </pic:spPr>
                      </pic:pic>
                    </a:graphicData>
                  </a:graphic>
                </wp:inline>
              </w:drawing>
            </w:r>
          </w:p>
        </w:tc>
        <w:tc>
          <w:tcPr>
            <w:tcW w:w="3433" w:type="dxa"/>
          </w:tcPr>
          <w:p w14:paraId="2E896B8F" w14:textId="77777777" w:rsidR="00C7039F" w:rsidRDefault="00C7039F" w:rsidP="00C90CCD">
            <w:r>
              <w:t>2.</w:t>
            </w:r>
          </w:p>
          <w:p w14:paraId="68F025D0" w14:textId="77777777" w:rsidR="00C7039F" w:rsidRDefault="004C2E0E" w:rsidP="00C7039F">
            <w:pPr>
              <w:jc w:val="center"/>
            </w:pPr>
            <w:r>
              <w:rPr>
                <w:noProof/>
                <w:lang w:eastAsia="en-US"/>
              </w:rPr>
              <w:drawing>
                <wp:inline distT="0" distB="0" distL="0" distR="0" wp14:anchorId="55AF9637" wp14:editId="4C229C0A">
                  <wp:extent cx="1026160" cy="5638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160" cy="563880"/>
                          </a:xfrm>
                          <a:prstGeom prst="rect">
                            <a:avLst/>
                          </a:prstGeom>
                          <a:noFill/>
                          <a:ln>
                            <a:noFill/>
                          </a:ln>
                        </pic:spPr>
                      </pic:pic>
                    </a:graphicData>
                  </a:graphic>
                </wp:inline>
              </w:drawing>
            </w:r>
          </w:p>
        </w:tc>
        <w:tc>
          <w:tcPr>
            <w:tcW w:w="3431" w:type="dxa"/>
          </w:tcPr>
          <w:p w14:paraId="5FE786BC" w14:textId="77777777" w:rsidR="00C7039F" w:rsidRDefault="00C7039F" w:rsidP="00C90CCD">
            <w:r>
              <w:t>3.</w:t>
            </w:r>
          </w:p>
          <w:p w14:paraId="5028C2E5" w14:textId="77777777" w:rsidR="00C7039F" w:rsidRDefault="004C2E0E" w:rsidP="00C7039F">
            <w:pPr>
              <w:jc w:val="center"/>
            </w:pPr>
            <w:r>
              <w:rPr>
                <w:noProof/>
                <w:lang w:eastAsia="en-US"/>
              </w:rPr>
              <w:drawing>
                <wp:inline distT="0" distB="0" distL="0" distR="0" wp14:anchorId="66C9003A" wp14:editId="481A8DAE">
                  <wp:extent cx="800100" cy="5461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546100"/>
                          </a:xfrm>
                          <a:prstGeom prst="rect">
                            <a:avLst/>
                          </a:prstGeom>
                          <a:noFill/>
                          <a:ln>
                            <a:noFill/>
                          </a:ln>
                        </pic:spPr>
                      </pic:pic>
                    </a:graphicData>
                  </a:graphic>
                </wp:inline>
              </w:drawing>
            </w:r>
          </w:p>
        </w:tc>
      </w:tr>
      <w:tr w:rsidR="00C7039F" w14:paraId="4C497812" w14:textId="77777777" w:rsidTr="004C2E0E">
        <w:trPr>
          <w:trHeight w:val="3376"/>
        </w:trPr>
        <w:tc>
          <w:tcPr>
            <w:tcW w:w="3432" w:type="dxa"/>
          </w:tcPr>
          <w:p w14:paraId="44144FD1" w14:textId="77777777" w:rsidR="00C7039F" w:rsidRDefault="00C7039F" w:rsidP="00C90CCD">
            <w:r>
              <w:lastRenderedPageBreak/>
              <w:t>4.</w:t>
            </w:r>
          </w:p>
          <w:p w14:paraId="5A46D03A" w14:textId="77777777" w:rsidR="00C7039F" w:rsidRDefault="006B2314" w:rsidP="00C7039F">
            <w:pPr>
              <w:jc w:val="center"/>
            </w:pPr>
            <w:r>
              <w:rPr>
                <w:noProof/>
                <w:lang w:eastAsia="en-US"/>
              </w:rPr>
              <w:drawing>
                <wp:inline distT="0" distB="0" distL="0" distR="0" wp14:anchorId="3DBA3988" wp14:editId="2C3DF0C5">
                  <wp:extent cx="665480" cy="7315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480" cy="731520"/>
                          </a:xfrm>
                          <a:prstGeom prst="rect">
                            <a:avLst/>
                          </a:prstGeom>
                          <a:noFill/>
                          <a:ln>
                            <a:noFill/>
                          </a:ln>
                        </pic:spPr>
                      </pic:pic>
                    </a:graphicData>
                  </a:graphic>
                </wp:inline>
              </w:drawing>
            </w:r>
          </w:p>
        </w:tc>
        <w:tc>
          <w:tcPr>
            <w:tcW w:w="3433" w:type="dxa"/>
          </w:tcPr>
          <w:p w14:paraId="69AF2FF6" w14:textId="77777777" w:rsidR="00C7039F" w:rsidRDefault="00C7039F" w:rsidP="00C90CCD">
            <w:r>
              <w:t>5.</w:t>
            </w:r>
          </w:p>
          <w:p w14:paraId="00CFE9FB" w14:textId="77777777" w:rsidR="00C7039F" w:rsidRDefault="004C2E0E" w:rsidP="00C7039F">
            <w:pPr>
              <w:jc w:val="center"/>
            </w:pPr>
            <w:r>
              <w:rPr>
                <w:noProof/>
                <w:lang w:eastAsia="en-US"/>
              </w:rPr>
              <w:drawing>
                <wp:inline distT="0" distB="0" distL="0" distR="0" wp14:anchorId="5F4A91A7" wp14:editId="4AC29693">
                  <wp:extent cx="744220" cy="7315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4220" cy="731520"/>
                          </a:xfrm>
                          <a:prstGeom prst="rect">
                            <a:avLst/>
                          </a:prstGeom>
                          <a:noFill/>
                          <a:ln>
                            <a:noFill/>
                          </a:ln>
                        </pic:spPr>
                      </pic:pic>
                    </a:graphicData>
                  </a:graphic>
                </wp:inline>
              </w:drawing>
            </w:r>
          </w:p>
        </w:tc>
        <w:tc>
          <w:tcPr>
            <w:tcW w:w="3431" w:type="dxa"/>
          </w:tcPr>
          <w:p w14:paraId="434FEE17" w14:textId="77777777" w:rsidR="00C7039F" w:rsidRDefault="00C7039F" w:rsidP="00C90CCD">
            <w:r>
              <w:t>6.</w:t>
            </w:r>
          </w:p>
          <w:p w14:paraId="6C6DD321" w14:textId="77777777" w:rsidR="00C7039F" w:rsidRDefault="004C2E0E" w:rsidP="00C7039F">
            <w:pPr>
              <w:jc w:val="center"/>
            </w:pPr>
            <w:r w:rsidRPr="004C2E0E">
              <w:drawing>
                <wp:inline distT="0" distB="0" distL="0" distR="0" wp14:anchorId="26175640" wp14:editId="6854AEB6">
                  <wp:extent cx="1026160" cy="414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6160" cy="414020"/>
                          </a:xfrm>
                          <a:prstGeom prst="rect">
                            <a:avLst/>
                          </a:prstGeom>
                          <a:noFill/>
                          <a:ln>
                            <a:noFill/>
                          </a:ln>
                        </pic:spPr>
                      </pic:pic>
                    </a:graphicData>
                  </a:graphic>
                </wp:inline>
              </w:drawing>
            </w:r>
          </w:p>
        </w:tc>
      </w:tr>
      <w:tr w:rsidR="00C7039F" w14:paraId="29161D84" w14:textId="77777777" w:rsidTr="004C2E0E">
        <w:trPr>
          <w:trHeight w:val="3376"/>
        </w:trPr>
        <w:tc>
          <w:tcPr>
            <w:tcW w:w="3432" w:type="dxa"/>
          </w:tcPr>
          <w:p w14:paraId="399037B6" w14:textId="77777777" w:rsidR="00C7039F" w:rsidRDefault="00C7039F" w:rsidP="00C90CCD">
            <w:r>
              <w:t>7.</w:t>
            </w:r>
          </w:p>
          <w:p w14:paraId="6CB60D8B" w14:textId="77777777" w:rsidR="00C7039F" w:rsidRDefault="006B2314" w:rsidP="00C7039F">
            <w:pPr>
              <w:jc w:val="center"/>
            </w:pPr>
            <w:r>
              <w:rPr>
                <w:noProof/>
                <w:lang w:eastAsia="en-US"/>
              </w:rPr>
              <w:drawing>
                <wp:inline distT="0" distB="0" distL="0" distR="0" wp14:anchorId="13BF77AD" wp14:editId="335EEF7B">
                  <wp:extent cx="1026160" cy="5613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6160" cy="561340"/>
                          </a:xfrm>
                          <a:prstGeom prst="rect">
                            <a:avLst/>
                          </a:prstGeom>
                          <a:noFill/>
                          <a:ln>
                            <a:noFill/>
                          </a:ln>
                        </pic:spPr>
                      </pic:pic>
                    </a:graphicData>
                  </a:graphic>
                </wp:inline>
              </w:drawing>
            </w:r>
          </w:p>
        </w:tc>
        <w:tc>
          <w:tcPr>
            <w:tcW w:w="3433" w:type="dxa"/>
          </w:tcPr>
          <w:p w14:paraId="1F3271D4" w14:textId="77777777" w:rsidR="00C7039F" w:rsidRDefault="00C7039F" w:rsidP="00C90CCD">
            <w:r>
              <w:t>8.</w:t>
            </w:r>
          </w:p>
          <w:p w14:paraId="6D458DE2" w14:textId="77777777" w:rsidR="00C7039F" w:rsidRDefault="004C2E0E" w:rsidP="00C7039F">
            <w:pPr>
              <w:jc w:val="center"/>
            </w:pPr>
            <w:r>
              <w:rPr>
                <w:noProof/>
                <w:lang w:eastAsia="en-US"/>
              </w:rPr>
              <w:drawing>
                <wp:inline distT="0" distB="0" distL="0" distR="0" wp14:anchorId="5C160E09" wp14:editId="55254CA1">
                  <wp:extent cx="886460" cy="56388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 cy="563880"/>
                          </a:xfrm>
                          <a:prstGeom prst="rect">
                            <a:avLst/>
                          </a:prstGeom>
                          <a:noFill/>
                          <a:ln>
                            <a:noFill/>
                          </a:ln>
                        </pic:spPr>
                      </pic:pic>
                    </a:graphicData>
                  </a:graphic>
                </wp:inline>
              </w:drawing>
            </w:r>
          </w:p>
        </w:tc>
        <w:tc>
          <w:tcPr>
            <w:tcW w:w="3431" w:type="dxa"/>
          </w:tcPr>
          <w:p w14:paraId="2060F5F7" w14:textId="77777777" w:rsidR="00C7039F" w:rsidRDefault="00C7039F" w:rsidP="00C90CCD">
            <w:r>
              <w:t>9.</w:t>
            </w:r>
          </w:p>
          <w:p w14:paraId="42C8B6B5" w14:textId="77777777" w:rsidR="00C7039F" w:rsidRDefault="004C2E0E" w:rsidP="00C7039F">
            <w:pPr>
              <w:jc w:val="center"/>
            </w:pPr>
            <w:r>
              <w:rPr>
                <w:noProof/>
                <w:lang w:eastAsia="en-US"/>
              </w:rPr>
              <w:drawing>
                <wp:inline distT="0" distB="0" distL="0" distR="0" wp14:anchorId="12F9A2C5" wp14:editId="0DE610B9">
                  <wp:extent cx="1051560" cy="3759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375920"/>
                          </a:xfrm>
                          <a:prstGeom prst="rect">
                            <a:avLst/>
                          </a:prstGeom>
                          <a:noFill/>
                          <a:ln>
                            <a:noFill/>
                          </a:ln>
                        </pic:spPr>
                      </pic:pic>
                    </a:graphicData>
                  </a:graphic>
                </wp:inline>
              </w:drawing>
            </w:r>
          </w:p>
        </w:tc>
      </w:tr>
      <w:tr w:rsidR="00C7039F" w14:paraId="0495C821" w14:textId="77777777" w:rsidTr="004C2E0E">
        <w:trPr>
          <w:trHeight w:val="3376"/>
        </w:trPr>
        <w:tc>
          <w:tcPr>
            <w:tcW w:w="3432" w:type="dxa"/>
          </w:tcPr>
          <w:p w14:paraId="507709AC" w14:textId="77777777" w:rsidR="00C7039F" w:rsidRDefault="00C7039F" w:rsidP="00C90CCD">
            <w:r>
              <w:t>10.</w:t>
            </w:r>
          </w:p>
          <w:p w14:paraId="01BAF896" w14:textId="77777777" w:rsidR="00C7039F" w:rsidRDefault="004C2E0E" w:rsidP="00C7039F">
            <w:pPr>
              <w:jc w:val="center"/>
            </w:pPr>
            <w:r>
              <w:rPr>
                <w:noProof/>
                <w:lang w:eastAsia="en-US"/>
              </w:rPr>
              <w:drawing>
                <wp:inline distT="0" distB="0" distL="0" distR="0" wp14:anchorId="4E1C42AD" wp14:editId="2D36CCE7">
                  <wp:extent cx="886460" cy="56896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460" cy="568960"/>
                          </a:xfrm>
                          <a:prstGeom prst="rect">
                            <a:avLst/>
                          </a:prstGeom>
                          <a:noFill/>
                          <a:ln>
                            <a:noFill/>
                          </a:ln>
                        </pic:spPr>
                      </pic:pic>
                    </a:graphicData>
                  </a:graphic>
                </wp:inline>
              </w:drawing>
            </w:r>
          </w:p>
        </w:tc>
        <w:tc>
          <w:tcPr>
            <w:tcW w:w="3433" w:type="dxa"/>
          </w:tcPr>
          <w:p w14:paraId="7CDF3196" w14:textId="77777777" w:rsidR="00C7039F" w:rsidRDefault="00C7039F" w:rsidP="00C90CCD">
            <w:r>
              <w:t>11.</w:t>
            </w:r>
          </w:p>
          <w:p w14:paraId="197E2FF2" w14:textId="77777777" w:rsidR="00C7039F" w:rsidRDefault="004C2E0E" w:rsidP="00C7039F">
            <w:pPr>
              <w:jc w:val="center"/>
            </w:pPr>
            <w:r>
              <w:rPr>
                <w:noProof/>
                <w:lang w:eastAsia="en-US"/>
              </w:rPr>
              <w:drawing>
                <wp:inline distT="0" distB="0" distL="0" distR="0" wp14:anchorId="2A5F7C88" wp14:editId="2C39333E">
                  <wp:extent cx="1026160" cy="3911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6160" cy="391160"/>
                          </a:xfrm>
                          <a:prstGeom prst="rect">
                            <a:avLst/>
                          </a:prstGeom>
                          <a:noFill/>
                          <a:ln>
                            <a:noFill/>
                          </a:ln>
                        </pic:spPr>
                      </pic:pic>
                    </a:graphicData>
                  </a:graphic>
                </wp:inline>
              </w:drawing>
            </w:r>
          </w:p>
        </w:tc>
        <w:tc>
          <w:tcPr>
            <w:tcW w:w="3431" w:type="dxa"/>
          </w:tcPr>
          <w:p w14:paraId="1902296A" w14:textId="77777777" w:rsidR="00C7039F" w:rsidRDefault="00C7039F" w:rsidP="00C90CCD">
            <w:r>
              <w:t>12.</w:t>
            </w:r>
          </w:p>
          <w:p w14:paraId="02FB7A77" w14:textId="77777777" w:rsidR="00C7039F" w:rsidRDefault="004C2E0E" w:rsidP="00C7039F">
            <w:pPr>
              <w:jc w:val="center"/>
            </w:pPr>
            <w:r>
              <w:rPr>
                <w:noProof/>
                <w:lang w:eastAsia="en-US"/>
              </w:rPr>
              <w:drawing>
                <wp:inline distT="0" distB="0" distL="0" distR="0" wp14:anchorId="296F9017" wp14:editId="37F78F88">
                  <wp:extent cx="619760" cy="7289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760" cy="728980"/>
                          </a:xfrm>
                          <a:prstGeom prst="rect">
                            <a:avLst/>
                          </a:prstGeom>
                          <a:noFill/>
                          <a:ln>
                            <a:noFill/>
                          </a:ln>
                        </pic:spPr>
                      </pic:pic>
                    </a:graphicData>
                  </a:graphic>
                </wp:inline>
              </w:drawing>
            </w:r>
          </w:p>
        </w:tc>
      </w:tr>
      <w:tr w:rsidR="00C7039F" w14:paraId="0EF0B17E" w14:textId="77777777" w:rsidTr="004C2E0E">
        <w:trPr>
          <w:trHeight w:val="3376"/>
        </w:trPr>
        <w:tc>
          <w:tcPr>
            <w:tcW w:w="3432" w:type="dxa"/>
          </w:tcPr>
          <w:p w14:paraId="012B4381" w14:textId="77777777" w:rsidR="00C7039F" w:rsidRDefault="00C7039F" w:rsidP="00C90CCD">
            <w:r>
              <w:t>13.</w:t>
            </w:r>
          </w:p>
          <w:p w14:paraId="73C96818" w14:textId="77777777" w:rsidR="00C7039F" w:rsidRDefault="004C2E0E" w:rsidP="00C7039F">
            <w:pPr>
              <w:jc w:val="center"/>
            </w:pPr>
            <w:r>
              <w:rPr>
                <w:noProof/>
                <w:lang w:eastAsia="en-US"/>
              </w:rPr>
              <w:drawing>
                <wp:inline distT="0" distB="0" distL="0" distR="0" wp14:anchorId="2F4A31B1" wp14:editId="4C61329C">
                  <wp:extent cx="830580" cy="5308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0580" cy="530860"/>
                          </a:xfrm>
                          <a:prstGeom prst="rect">
                            <a:avLst/>
                          </a:prstGeom>
                          <a:noFill/>
                          <a:ln>
                            <a:noFill/>
                          </a:ln>
                        </pic:spPr>
                      </pic:pic>
                    </a:graphicData>
                  </a:graphic>
                </wp:inline>
              </w:drawing>
            </w:r>
          </w:p>
        </w:tc>
        <w:tc>
          <w:tcPr>
            <w:tcW w:w="3433" w:type="dxa"/>
          </w:tcPr>
          <w:p w14:paraId="10AB532B" w14:textId="77777777" w:rsidR="00C7039F" w:rsidRDefault="00C7039F" w:rsidP="00C90CCD">
            <w:r>
              <w:t>14.</w:t>
            </w:r>
          </w:p>
          <w:p w14:paraId="17A246B4" w14:textId="77777777" w:rsidR="00C7039F" w:rsidRDefault="004C2E0E" w:rsidP="00C7039F">
            <w:pPr>
              <w:jc w:val="center"/>
            </w:pPr>
            <w:r>
              <w:rPr>
                <w:noProof/>
                <w:lang w:eastAsia="en-US"/>
              </w:rPr>
              <w:drawing>
                <wp:inline distT="0" distB="0" distL="0" distR="0" wp14:anchorId="47DF664F" wp14:editId="6064C428">
                  <wp:extent cx="769620" cy="609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9620" cy="609600"/>
                          </a:xfrm>
                          <a:prstGeom prst="rect">
                            <a:avLst/>
                          </a:prstGeom>
                          <a:noFill/>
                          <a:ln>
                            <a:noFill/>
                          </a:ln>
                        </pic:spPr>
                      </pic:pic>
                    </a:graphicData>
                  </a:graphic>
                </wp:inline>
              </w:drawing>
            </w:r>
          </w:p>
        </w:tc>
        <w:tc>
          <w:tcPr>
            <w:tcW w:w="3431" w:type="dxa"/>
          </w:tcPr>
          <w:p w14:paraId="477F3611" w14:textId="77777777" w:rsidR="00C7039F" w:rsidRDefault="00C7039F" w:rsidP="00C90CCD">
            <w:r>
              <w:t>15.</w:t>
            </w:r>
          </w:p>
          <w:p w14:paraId="7649F95F" w14:textId="77777777" w:rsidR="00C7039F" w:rsidRDefault="004C2E0E" w:rsidP="00C7039F">
            <w:pPr>
              <w:jc w:val="center"/>
            </w:pPr>
            <w:r>
              <w:rPr>
                <w:noProof/>
                <w:lang w:eastAsia="en-US"/>
              </w:rPr>
              <w:drawing>
                <wp:inline distT="0" distB="0" distL="0" distR="0" wp14:anchorId="14C61C1C" wp14:editId="0F310F07">
                  <wp:extent cx="1442720" cy="358140"/>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2720" cy="358140"/>
                          </a:xfrm>
                          <a:prstGeom prst="rect">
                            <a:avLst/>
                          </a:prstGeom>
                          <a:noFill/>
                          <a:ln>
                            <a:noFill/>
                          </a:ln>
                        </pic:spPr>
                      </pic:pic>
                    </a:graphicData>
                  </a:graphic>
                </wp:inline>
              </w:drawing>
            </w:r>
          </w:p>
        </w:tc>
      </w:tr>
    </w:tbl>
    <w:p w14:paraId="42D5EB8A" w14:textId="77777777" w:rsidR="00C7039F" w:rsidRPr="000A651F" w:rsidRDefault="00C7039F" w:rsidP="00C90CCD">
      <w:pPr>
        <w:rPr>
          <w:sz w:val="2"/>
          <w:szCs w:val="2"/>
        </w:rPr>
      </w:pPr>
      <w:bookmarkStart w:id="0" w:name="_GoBack"/>
      <w:bookmarkEnd w:id="0"/>
    </w:p>
    <w:sectPr w:rsidR="00C7039F" w:rsidRPr="000A651F" w:rsidSect="00E16EC0">
      <w:headerReference w:type="default" r:id="rId30"/>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80DF6" w14:textId="77777777" w:rsidR="006B2314" w:rsidRDefault="006B2314" w:rsidP="00C90CCD">
      <w:r>
        <w:separator/>
      </w:r>
    </w:p>
  </w:endnote>
  <w:endnote w:type="continuationSeparator" w:id="0">
    <w:p w14:paraId="63471595" w14:textId="77777777" w:rsidR="006B2314" w:rsidRDefault="006B2314" w:rsidP="00C9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4380" w14:textId="77777777" w:rsidR="006B2314" w:rsidRDefault="006B2314" w:rsidP="00C90CCD">
      <w:r>
        <w:separator/>
      </w:r>
    </w:p>
  </w:footnote>
  <w:footnote w:type="continuationSeparator" w:id="0">
    <w:p w14:paraId="584F4CBF" w14:textId="77777777" w:rsidR="006B2314" w:rsidRDefault="006B2314" w:rsidP="00C90C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FDE4B" w14:textId="77777777" w:rsidR="006B2314" w:rsidRDefault="006B2314" w:rsidP="00C90CCD">
    <w:pPr>
      <w:pStyle w:val="Header"/>
      <w:jc w:val="right"/>
    </w:pPr>
    <w:r>
      <w:t>Name: ____________________________________ Per: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CD"/>
    <w:rsid w:val="000A651F"/>
    <w:rsid w:val="001A094D"/>
    <w:rsid w:val="003C4133"/>
    <w:rsid w:val="004C2E0E"/>
    <w:rsid w:val="005619CB"/>
    <w:rsid w:val="005870D2"/>
    <w:rsid w:val="006B2314"/>
    <w:rsid w:val="007374FD"/>
    <w:rsid w:val="00782ECA"/>
    <w:rsid w:val="007869D4"/>
    <w:rsid w:val="008908E7"/>
    <w:rsid w:val="00A93DD9"/>
    <w:rsid w:val="00C66A4A"/>
    <w:rsid w:val="00C7039F"/>
    <w:rsid w:val="00C90CCD"/>
    <w:rsid w:val="00CB4A89"/>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2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CCD"/>
    <w:pPr>
      <w:tabs>
        <w:tab w:val="center" w:pos="4320"/>
        <w:tab w:val="right" w:pos="8640"/>
      </w:tabs>
    </w:pPr>
  </w:style>
  <w:style w:type="character" w:customStyle="1" w:styleId="HeaderChar">
    <w:name w:val="Header Char"/>
    <w:basedOn w:val="DefaultParagraphFont"/>
    <w:link w:val="Header"/>
    <w:uiPriority w:val="99"/>
    <w:rsid w:val="00C90CCD"/>
    <w:rPr>
      <w:sz w:val="20"/>
    </w:rPr>
  </w:style>
  <w:style w:type="paragraph" w:styleId="Footer">
    <w:name w:val="footer"/>
    <w:basedOn w:val="Normal"/>
    <w:link w:val="FooterChar"/>
    <w:uiPriority w:val="99"/>
    <w:unhideWhenUsed/>
    <w:rsid w:val="00C90CCD"/>
    <w:pPr>
      <w:tabs>
        <w:tab w:val="center" w:pos="4320"/>
        <w:tab w:val="right" w:pos="8640"/>
      </w:tabs>
    </w:pPr>
  </w:style>
  <w:style w:type="character" w:customStyle="1" w:styleId="FooterChar">
    <w:name w:val="Footer Char"/>
    <w:basedOn w:val="DefaultParagraphFont"/>
    <w:link w:val="Footer"/>
    <w:uiPriority w:val="99"/>
    <w:rsid w:val="00C90CCD"/>
    <w:rPr>
      <w:sz w:val="20"/>
    </w:rPr>
  </w:style>
  <w:style w:type="character" w:styleId="PlaceholderText">
    <w:name w:val="Placeholder Text"/>
    <w:basedOn w:val="DefaultParagraphFont"/>
    <w:uiPriority w:val="99"/>
    <w:semiHidden/>
    <w:rsid w:val="00C90CCD"/>
    <w:rPr>
      <w:color w:val="808080"/>
    </w:rPr>
  </w:style>
  <w:style w:type="paragraph" w:styleId="BalloonText">
    <w:name w:val="Balloon Text"/>
    <w:basedOn w:val="Normal"/>
    <w:link w:val="BalloonTextChar"/>
    <w:uiPriority w:val="99"/>
    <w:semiHidden/>
    <w:unhideWhenUsed/>
    <w:rsid w:val="00C90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CCD"/>
    <w:rPr>
      <w:rFonts w:ascii="Lucida Grande" w:hAnsi="Lucida Grande" w:cs="Lucida Grande"/>
      <w:sz w:val="18"/>
      <w:szCs w:val="18"/>
    </w:rPr>
  </w:style>
  <w:style w:type="table" w:styleId="TableGrid">
    <w:name w:val="Table Grid"/>
    <w:basedOn w:val="TableNormal"/>
    <w:uiPriority w:val="59"/>
    <w:rsid w:val="00C9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CCD"/>
    <w:pPr>
      <w:tabs>
        <w:tab w:val="center" w:pos="4320"/>
        <w:tab w:val="right" w:pos="8640"/>
      </w:tabs>
    </w:pPr>
  </w:style>
  <w:style w:type="character" w:customStyle="1" w:styleId="HeaderChar">
    <w:name w:val="Header Char"/>
    <w:basedOn w:val="DefaultParagraphFont"/>
    <w:link w:val="Header"/>
    <w:uiPriority w:val="99"/>
    <w:rsid w:val="00C90CCD"/>
    <w:rPr>
      <w:sz w:val="20"/>
    </w:rPr>
  </w:style>
  <w:style w:type="paragraph" w:styleId="Footer">
    <w:name w:val="footer"/>
    <w:basedOn w:val="Normal"/>
    <w:link w:val="FooterChar"/>
    <w:uiPriority w:val="99"/>
    <w:unhideWhenUsed/>
    <w:rsid w:val="00C90CCD"/>
    <w:pPr>
      <w:tabs>
        <w:tab w:val="center" w:pos="4320"/>
        <w:tab w:val="right" w:pos="8640"/>
      </w:tabs>
    </w:pPr>
  </w:style>
  <w:style w:type="character" w:customStyle="1" w:styleId="FooterChar">
    <w:name w:val="Footer Char"/>
    <w:basedOn w:val="DefaultParagraphFont"/>
    <w:link w:val="Footer"/>
    <w:uiPriority w:val="99"/>
    <w:rsid w:val="00C90CCD"/>
    <w:rPr>
      <w:sz w:val="20"/>
    </w:rPr>
  </w:style>
  <w:style w:type="character" w:styleId="PlaceholderText">
    <w:name w:val="Placeholder Text"/>
    <w:basedOn w:val="DefaultParagraphFont"/>
    <w:uiPriority w:val="99"/>
    <w:semiHidden/>
    <w:rsid w:val="00C90CCD"/>
    <w:rPr>
      <w:color w:val="808080"/>
    </w:rPr>
  </w:style>
  <w:style w:type="paragraph" w:styleId="BalloonText">
    <w:name w:val="Balloon Text"/>
    <w:basedOn w:val="Normal"/>
    <w:link w:val="BalloonTextChar"/>
    <w:uiPriority w:val="99"/>
    <w:semiHidden/>
    <w:unhideWhenUsed/>
    <w:rsid w:val="00C90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CCD"/>
    <w:rPr>
      <w:rFonts w:ascii="Lucida Grande" w:hAnsi="Lucida Grande" w:cs="Lucida Grande"/>
      <w:sz w:val="18"/>
      <w:szCs w:val="18"/>
    </w:rPr>
  </w:style>
  <w:style w:type="table" w:styleId="TableGrid">
    <w:name w:val="Table Grid"/>
    <w:basedOn w:val="TableNormal"/>
    <w:uiPriority w:val="59"/>
    <w:rsid w:val="00C9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1FF6-C33C-5848-A314-1ECC0FFE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190</Words>
  <Characters>1085</Characters>
  <Application>Microsoft Macintosh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3</cp:revision>
  <dcterms:created xsi:type="dcterms:W3CDTF">2017-04-02T18:46:00Z</dcterms:created>
  <dcterms:modified xsi:type="dcterms:W3CDTF">2017-04-02T19:46:00Z</dcterms:modified>
</cp:coreProperties>
</file>